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省级推荐对象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高等学校优秀思政课教师奖励基金（8名）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  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西南交通大学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推荐一等奖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冯  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推荐二等奖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韩晓娟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绵阳师范学院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推荐二等奖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西南石油大学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推荐三等奖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马  飞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成都中医药大学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推荐三等奖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成都师范学院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推荐三等奖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胡恒丽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四川财经职业学院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推荐三等奖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熊  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四川护理职业院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推荐三等奖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马克思主义理论学科学生奖励基金（5名）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段文健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博士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电子科技大学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硕士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李若雪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成都医学院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硕士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  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西南交通大学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四川师范大学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024A"/>
    <w:rsid w:val="247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2021-09-18T02:43:00Z</dcterms:created>
  <dc:creator>甜又咸</dc:creator>
  <cp:lastModifiedBy>甜又咸</cp:lastModifiedBy>
  <dcterms:modified xsi:type="dcterms:W3CDTF">2021-09-18T07:19:23Z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F87EABC5ED5940AE830824843B98B510</vt:lpwstr>
  </property>
</Properties>
</file>