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2EEA" w14:textId="77777777" w:rsidR="008D1CFE" w:rsidRDefault="008D1CFE">
      <w:pPr>
        <w:spacing w:line="600" w:lineRule="exact"/>
        <w:jc w:val="center"/>
        <w:rPr>
          <w:rFonts w:ascii="方正小标宋简体" w:eastAsia="方正小标宋简体" w:hAnsi="微软雅黑"/>
          <w:color w:val="333333"/>
          <w:spacing w:val="-20"/>
          <w:sz w:val="44"/>
          <w:szCs w:val="44"/>
          <w:shd w:val="clear" w:color="auto" w:fill="FFFFFF"/>
        </w:rPr>
      </w:pPr>
    </w:p>
    <w:p w14:paraId="4E417876" w14:textId="77777777" w:rsidR="008D1CFE" w:rsidRDefault="008D1CFE">
      <w:pPr>
        <w:spacing w:line="600" w:lineRule="exact"/>
        <w:jc w:val="center"/>
        <w:rPr>
          <w:rFonts w:ascii="方正小标宋简体" w:eastAsia="方正小标宋简体" w:hAnsi="微软雅黑"/>
          <w:color w:val="333333"/>
          <w:spacing w:val="-20"/>
          <w:sz w:val="44"/>
          <w:szCs w:val="44"/>
          <w:shd w:val="clear" w:color="auto" w:fill="FFFFFF"/>
        </w:rPr>
      </w:pPr>
    </w:p>
    <w:p w14:paraId="4AECC275" w14:textId="6EE47AA2" w:rsidR="00920751" w:rsidRDefault="002A0161">
      <w:pPr>
        <w:spacing w:line="600" w:lineRule="exact"/>
        <w:jc w:val="center"/>
        <w:rPr>
          <w:rFonts w:ascii="方正小标宋简体" w:eastAsia="方正小标宋简体" w:hAnsi="微软雅黑"/>
          <w:color w:val="333333"/>
          <w:spacing w:val="-20"/>
          <w:sz w:val="44"/>
          <w:szCs w:val="44"/>
          <w:shd w:val="clear" w:color="auto" w:fill="FFFFFF"/>
        </w:rPr>
      </w:pPr>
      <w:r>
        <w:rPr>
          <w:rFonts w:ascii="方正小标宋简体" w:eastAsia="方正小标宋简体" w:hAnsi="微软雅黑" w:hint="eastAsia"/>
          <w:color w:val="333333"/>
          <w:spacing w:val="-20"/>
          <w:sz w:val="44"/>
          <w:szCs w:val="44"/>
          <w:shd w:val="clear" w:color="auto" w:fill="FFFFFF"/>
        </w:rPr>
        <w:t>四川智慧教育平台</w:t>
      </w:r>
    </w:p>
    <w:p w14:paraId="77ECE482" w14:textId="77777777" w:rsidR="00920751" w:rsidRDefault="002A0161">
      <w:pPr>
        <w:spacing w:line="600" w:lineRule="exact"/>
        <w:jc w:val="center"/>
        <w:rPr>
          <w:rFonts w:ascii="方正小标宋简体" w:eastAsia="方正小标宋简体" w:hAnsi="微软雅黑"/>
          <w:color w:val="333333"/>
          <w:sz w:val="44"/>
          <w:szCs w:val="44"/>
          <w:shd w:val="clear" w:color="auto" w:fill="FFFFFF"/>
        </w:rPr>
      </w:pPr>
      <w:r>
        <w:rPr>
          <w:rFonts w:ascii="方正小标宋简体" w:eastAsia="方正小标宋简体" w:hAnsi="微软雅黑" w:hint="eastAsia"/>
          <w:color w:val="333333"/>
          <w:sz w:val="44"/>
          <w:szCs w:val="44"/>
          <w:shd w:val="clear" w:color="auto" w:fill="FFFFFF"/>
        </w:rPr>
        <w:t>数字教育资源内容审核实施办法（试行）</w:t>
      </w:r>
    </w:p>
    <w:p w14:paraId="6F1D9C1F" w14:textId="77777777" w:rsidR="00920751" w:rsidRDefault="00920751">
      <w:pPr>
        <w:jc w:val="center"/>
        <w:rPr>
          <w:rFonts w:ascii="方正小标宋简体" w:eastAsia="方正小标宋简体" w:hAnsi="微软雅黑"/>
          <w:color w:val="333333"/>
          <w:sz w:val="36"/>
          <w:szCs w:val="36"/>
          <w:shd w:val="clear" w:color="auto" w:fill="FFFFFF"/>
        </w:rPr>
      </w:pPr>
    </w:p>
    <w:p w14:paraId="5DFB4F4A" w14:textId="77777777" w:rsidR="00920751" w:rsidRDefault="002A0161">
      <w:pPr>
        <w:pStyle w:val="11"/>
        <w:spacing w:line="560" w:lineRule="exact"/>
        <w:ind w:firstLineChars="0" w:firstLine="0"/>
        <w:jc w:val="center"/>
        <w:rPr>
          <w:rFonts w:ascii="黑体" w:eastAsia="黑体" w:hAnsi="黑体"/>
          <w:kern w:val="0"/>
          <w:sz w:val="32"/>
          <w:szCs w:val="32"/>
        </w:rPr>
      </w:pPr>
      <w:r>
        <w:rPr>
          <w:rFonts w:ascii="黑体" w:eastAsia="黑体" w:hAnsi="黑体" w:hint="eastAsia"/>
          <w:kern w:val="0"/>
          <w:sz w:val="32"/>
          <w:szCs w:val="32"/>
        </w:rPr>
        <w:t>第一章 总则</w:t>
      </w:r>
    </w:p>
    <w:p w14:paraId="0D1DB7CE" w14:textId="77777777" w:rsidR="00920751" w:rsidRDefault="00920751">
      <w:pPr>
        <w:widowControl/>
        <w:spacing w:line="560" w:lineRule="exact"/>
        <w:ind w:firstLineChars="200" w:firstLine="643"/>
        <w:rPr>
          <w:rFonts w:ascii="楷体_GB2312" w:eastAsia="楷体_GB2312" w:hAnsi="楷体_GB2312" w:cs="楷体_GB2312"/>
          <w:b/>
          <w:bCs/>
          <w:kern w:val="0"/>
          <w:sz w:val="32"/>
          <w:szCs w:val="32"/>
        </w:rPr>
      </w:pPr>
    </w:p>
    <w:p w14:paraId="48211F38" w14:textId="77777777" w:rsidR="00920751" w:rsidRDefault="002A0161">
      <w:pPr>
        <w:widowControl/>
        <w:spacing w:line="560" w:lineRule="exact"/>
        <w:ind w:firstLineChars="200" w:firstLine="643"/>
        <w:rPr>
          <w:rFonts w:ascii="仿宋_GB2312" w:eastAsia="仿宋_GB2312" w:hAnsi="新宋体"/>
          <w:kern w:val="0"/>
          <w:sz w:val="32"/>
          <w:szCs w:val="32"/>
        </w:rPr>
      </w:pPr>
      <w:r>
        <w:rPr>
          <w:rFonts w:ascii="楷体_GB2312" w:eastAsia="楷体_GB2312" w:hAnsi="楷体_GB2312" w:cs="楷体_GB2312" w:hint="eastAsia"/>
          <w:b/>
          <w:bCs/>
          <w:kern w:val="0"/>
          <w:sz w:val="32"/>
          <w:szCs w:val="32"/>
        </w:rPr>
        <w:t>第一条</w:t>
      </w:r>
      <w:r>
        <w:rPr>
          <w:rFonts w:ascii="仿宋_GB2312" w:eastAsia="仿宋_GB2312" w:hAnsi="新宋体" w:hint="eastAsia"/>
          <w:kern w:val="0"/>
          <w:sz w:val="32"/>
          <w:szCs w:val="32"/>
        </w:rPr>
        <w:t xml:space="preserve"> 为落实国家教育数字化战略，加快推进全省教育数字化转型步伐，保障国家、省、市、县智慧教育平台数字教育资源内容安全，提高数字教育资源质量和</w:t>
      </w:r>
      <w:r w:rsidR="00DB03DA">
        <w:rPr>
          <w:rFonts w:ascii="仿宋_GB2312" w:eastAsia="仿宋_GB2312" w:hAnsi="新宋体" w:hint="eastAsia"/>
          <w:kern w:val="0"/>
          <w:sz w:val="32"/>
          <w:szCs w:val="32"/>
        </w:rPr>
        <w:t>审核</w:t>
      </w:r>
      <w:r>
        <w:rPr>
          <w:rFonts w:ascii="仿宋_GB2312" w:eastAsia="仿宋_GB2312" w:hAnsi="新宋体" w:hint="eastAsia"/>
          <w:kern w:val="0"/>
          <w:sz w:val="32"/>
          <w:szCs w:val="32"/>
        </w:rPr>
        <w:t>效率，</w:t>
      </w:r>
      <w:r>
        <w:rPr>
          <w:rFonts w:ascii="仿宋_GB2312" w:eastAsia="仿宋_GB2312" w:hAnsi="仿宋_GB2312" w:cs="仿宋_GB2312"/>
          <w:color w:val="000000"/>
          <w:kern w:val="0"/>
          <w:sz w:val="32"/>
          <w:szCs w:val="32"/>
        </w:rPr>
        <w:t>根据《中华人民共和国网络安全法》《互联网信息服务管理办法》《网络信息内容生态治理规定》《网络音视频信息服务管理规定》等法律法规和政策制度</w:t>
      </w:r>
      <w:r>
        <w:rPr>
          <w:rFonts w:ascii="仿宋_GB2312" w:eastAsia="仿宋_GB2312" w:hAnsi="新宋体" w:hint="eastAsia"/>
          <w:kern w:val="0"/>
          <w:sz w:val="32"/>
          <w:szCs w:val="32"/>
        </w:rPr>
        <w:t xml:space="preserve">，按照《国家智慧教育平台数字教育资源内容审核规范 </w:t>
      </w:r>
      <w:r>
        <w:rPr>
          <w:rFonts w:ascii="仿宋_GB2312" w:eastAsia="仿宋_GB2312" w:hAnsi="仿宋_GB2312" w:cs="仿宋_GB2312" w:hint="eastAsia"/>
          <w:color w:val="000000"/>
          <w:kern w:val="0"/>
          <w:sz w:val="32"/>
          <w:szCs w:val="32"/>
        </w:rPr>
        <w:t>（试行）》要求，</w:t>
      </w:r>
      <w:r>
        <w:rPr>
          <w:rFonts w:ascii="仿宋_GB2312" w:eastAsia="仿宋_GB2312" w:hAnsi="新宋体" w:hint="eastAsia"/>
          <w:kern w:val="0"/>
          <w:sz w:val="32"/>
          <w:szCs w:val="32"/>
        </w:rPr>
        <w:t>制定本实施办法。</w:t>
      </w:r>
    </w:p>
    <w:p w14:paraId="39B788D3" w14:textId="77777777" w:rsidR="00920751" w:rsidRDefault="002A0161">
      <w:pPr>
        <w:spacing w:line="560" w:lineRule="exact"/>
        <w:ind w:firstLine="645"/>
        <w:rPr>
          <w:rFonts w:ascii="仿宋_GB2312" w:eastAsia="仿宋_GB2312" w:hAnsi="新宋体"/>
          <w:kern w:val="0"/>
          <w:sz w:val="32"/>
          <w:szCs w:val="32"/>
        </w:rPr>
      </w:pPr>
      <w:r>
        <w:rPr>
          <w:rFonts w:ascii="楷体_GB2312" w:eastAsia="楷体_GB2312" w:hAnsi="楷体_GB2312" w:cs="楷体_GB2312" w:hint="eastAsia"/>
          <w:b/>
          <w:bCs/>
          <w:kern w:val="0"/>
          <w:sz w:val="32"/>
          <w:szCs w:val="32"/>
        </w:rPr>
        <w:t>第二条</w:t>
      </w:r>
      <w:r>
        <w:rPr>
          <w:rFonts w:ascii="仿宋_GB2312" w:eastAsia="仿宋_GB2312" w:hAnsi="新宋体" w:hint="eastAsia"/>
          <w:kern w:val="0"/>
          <w:sz w:val="32"/>
          <w:szCs w:val="32"/>
        </w:rPr>
        <w:t xml:space="preserve"> 本办法所称的智慧教育平台，是指由全省各级教育行政部门、学校等单位组织建设的，接入国家智慧教育公共服务平台的教育平台。</w:t>
      </w:r>
    </w:p>
    <w:p w14:paraId="5108EC8E" w14:textId="77777777" w:rsidR="00920751" w:rsidRDefault="002A0161">
      <w:pPr>
        <w:spacing w:line="560" w:lineRule="exact"/>
        <w:ind w:firstLine="645"/>
        <w:rPr>
          <w:rFonts w:ascii="仿宋_GB2312" w:eastAsia="仿宋_GB2312" w:hAnsi="新宋体"/>
          <w:kern w:val="0"/>
          <w:sz w:val="32"/>
          <w:szCs w:val="32"/>
        </w:rPr>
      </w:pPr>
      <w:r>
        <w:rPr>
          <w:rFonts w:ascii="楷体_GB2312" w:eastAsia="楷体_GB2312" w:hAnsi="楷体_GB2312" w:cs="楷体_GB2312" w:hint="eastAsia"/>
          <w:b/>
          <w:bCs/>
          <w:kern w:val="0"/>
          <w:sz w:val="32"/>
          <w:szCs w:val="32"/>
        </w:rPr>
        <w:t>第三条</w:t>
      </w:r>
      <w:r>
        <w:rPr>
          <w:rFonts w:ascii="仿宋_GB2312" w:eastAsia="仿宋_GB2312" w:hAnsi="新宋体" w:hint="eastAsia"/>
          <w:kern w:val="0"/>
          <w:sz w:val="32"/>
          <w:szCs w:val="32"/>
        </w:rPr>
        <w:t xml:space="preserve"> 本办法所称的数字教育资源是指经过数字化处理，可以在多媒体教学设备、计算机等终端设备及网络环境下，面向广大师生与学习者提供使用的，包括但不限于网络课程、数字教材、数字图书、教学课件、教学案例、虚拟实验等类型的教育资源。</w:t>
      </w:r>
    </w:p>
    <w:p w14:paraId="5E67DE9F" w14:textId="77777777" w:rsidR="00920751" w:rsidRDefault="00920751">
      <w:pPr>
        <w:spacing w:line="560" w:lineRule="exact"/>
        <w:ind w:firstLine="645"/>
        <w:rPr>
          <w:rFonts w:ascii="仿宋_GB2312" w:eastAsia="仿宋_GB2312" w:hAnsi="新宋体"/>
          <w:kern w:val="0"/>
          <w:sz w:val="32"/>
          <w:szCs w:val="32"/>
        </w:rPr>
      </w:pPr>
    </w:p>
    <w:p w14:paraId="51D46E33" w14:textId="77777777" w:rsidR="00920751" w:rsidRDefault="002A0161">
      <w:pPr>
        <w:spacing w:line="560" w:lineRule="exact"/>
        <w:jc w:val="center"/>
        <w:rPr>
          <w:rFonts w:ascii="黑体" w:eastAsia="黑体" w:hAnsi="黑体"/>
          <w:kern w:val="0"/>
          <w:sz w:val="32"/>
          <w:szCs w:val="32"/>
        </w:rPr>
      </w:pPr>
      <w:r>
        <w:rPr>
          <w:rFonts w:ascii="黑体" w:eastAsia="黑体" w:hAnsi="黑体" w:hint="eastAsia"/>
          <w:kern w:val="0"/>
          <w:sz w:val="32"/>
          <w:szCs w:val="32"/>
        </w:rPr>
        <w:lastRenderedPageBreak/>
        <w:t xml:space="preserve">第二章 </w:t>
      </w:r>
      <w:r>
        <w:rPr>
          <w:rFonts w:ascii="黑体" w:eastAsia="黑体" w:hAnsi="黑体"/>
          <w:kern w:val="0"/>
          <w:sz w:val="32"/>
          <w:szCs w:val="32"/>
        </w:rPr>
        <w:t xml:space="preserve"> </w:t>
      </w:r>
      <w:r>
        <w:rPr>
          <w:rFonts w:ascii="黑体" w:eastAsia="黑体" w:hAnsi="黑体" w:hint="eastAsia"/>
          <w:kern w:val="0"/>
          <w:sz w:val="32"/>
          <w:szCs w:val="32"/>
        </w:rPr>
        <w:t>职责制度</w:t>
      </w:r>
    </w:p>
    <w:p w14:paraId="5D947EB4" w14:textId="77777777" w:rsidR="00920751" w:rsidRDefault="00920751">
      <w:pPr>
        <w:spacing w:line="560" w:lineRule="exact"/>
        <w:ind w:firstLine="645"/>
        <w:rPr>
          <w:rFonts w:ascii="楷体_GB2312" w:eastAsia="楷体_GB2312" w:hAnsi="楷体_GB2312" w:cs="楷体_GB2312"/>
          <w:b/>
          <w:bCs/>
          <w:kern w:val="0"/>
          <w:sz w:val="32"/>
          <w:szCs w:val="32"/>
        </w:rPr>
      </w:pPr>
    </w:p>
    <w:p w14:paraId="24CDB9FA" w14:textId="77777777" w:rsidR="00920751" w:rsidRDefault="002A0161">
      <w:pPr>
        <w:spacing w:line="560" w:lineRule="exact"/>
        <w:ind w:firstLine="645"/>
        <w:rPr>
          <w:rFonts w:ascii="仿宋_GB2312" w:eastAsia="仿宋_GB2312" w:hAnsi="新宋体"/>
          <w:kern w:val="0"/>
          <w:sz w:val="32"/>
          <w:szCs w:val="32"/>
        </w:rPr>
      </w:pPr>
      <w:r>
        <w:rPr>
          <w:rFonts w:ascii="楷体_GB2312" w:eastAsia="楷体_GB2312" w:hAnsi="楷体_GB2312" w:cs="楷体_GB2312" w:hint="eastAsia"/>
          <w:b/>
          <w:bCs/>
          <w:kern w:val="0"/>
          <w:sz w:val="32"/>
          <w:szCs w:val="32"/>
        </w:rPr>
        <w:t xml:space="preserve">第四条 </w:t>
      </w:r>
      <w:r>
        <w:rPr>
          <w:rFonts w:ascii="仿宋_GB2312" w:eastAsia="仿宋_GB2312" w:hAnsi="新宋体" w:hint="eastAsia"/>
          <w:kern w:val="0"/>
          <w:sz w:val="32"/>
          <w:szCs w:val="32"/>
        </w:rPr>
        <w:t>按照“谁主管谁负责，谁上线谁负责”的原则，教育厅各相关处室、各市（州）、县（区）、各级各类学校应建立数字教育资源内容审核责任体系，明确主管各级智慧教育平台数字教育资源内容审核的部门（或责任人），做到管业务就要管审核，管资源上线就要管审核。</w:t>
      </w:r>
    </w:p>
    <w:p w14:paraId="03646598" w14:textId="77777777" w:rsidR="00920751" w:rsidRDefault="002A0161">
      <w:pPr>
        <w:spacing w:line="560" w:lineRule="exact"/>
        <w:ind w:firstLine="645"/>
        <w:rPr>
          <w:rFonts w:ascii="仿宋_GB2312" w:eastAsia="仿宋_GB2312" w:hAnsi="新宋体"/>
          <w:kern w:val="0"/>
          <w:sz w:val="32"/>
          <w:szCs w:val="32"/>
        </w:rPr>
      </w:pPr>
      <w:r>
        <w:rPr>
          <w:rFonts w:ascii="楷体_GB2312" w:eastAsia="楷体_GB2312" w:hAnsi="楷体_GB2312" w:cs="楷体_GB2312" w:hint="eastAsia"/>
          <w:b/>
          <w:bCs/>
          <w:kern w:val="0"/>
          <w:sz w:val="32"/>
          <w:szCs w:val="32"/>
        </w:rPr>
        <w:t>第五条</w:t>
      </w:r>
      <w:r>
        <w:rPr>
          <w:rFonts w:ascii="仿宋_GB2312" w:eastAsia="仿宋_GB2312" w:hAnsi="新宋体" w:hint="eastAsia"/>
          <w:kern w:val="0"/>
          <w:sz w:val="32"/>
          <w:szCs w:val="32"/>
        </w:rPr>
        <w:t xml:space="preserve"> 教育厅各业务处室主要负责人是省智慧教育平台相关业务领域数字教育资源内容审核的第一责任人，分管负责人是内容审核的直接责任人；各市县</w:t>
      </w:r>
      <w:r w:rsidR="00DB03DA">
        <w:rPr>
          <w:rFonts w:ascii="仿宋_GB2312" w:eastAsia="仿宋_GB2312" w:hAnsi="新宋体" w:hint="eastAsia"/>
          <w:kern w:val="0"/>
          <w:sz w:val="32"/>
          <w:szCs w:val="32"/>
        </w:rPr>
        <w:t>教育主管部门</w:t>
      </w:r>
      <w:r>
        <w:rPr>
          <w:rFonts w:ascii="仿宋_GB2312" w:eastAsia="仿宋_GB2312" w:hAnsi="新宋体" w:hint="eastAsia"/>
          <w:kern w:val="0"/>
          <w:sz w:val="32"/>
          <w:szCs w:val="32"/>
        </w:rPr>
        <w:t>和各级各类学校应建立主管平台的数字教育资源内容审核责任制度，</w:t>
      </w:r>
      <w:proofErr w:type="gramStart"/>
      <w:r>
        <w:rPr>
          <w:rFonts w:ascii="仿宋_GB2312" w:eastAsia="仿宋_GB2312" w:hAnsi="新宋体" w:hint="eastAsia"/>
          <w:kern w:val="0"/>
          <w:sz w:val="32"/>
          <w:szCs w:val="32"/>
        </w:rPr>
        <w:t>明确第一</w:t>
      </w:r>
      <w:proofErr w:type="gramEnd"/>
      <w:r>
        <w:rPr>
          <w:rFonts w:ascii="仿宋_GB2312" w:eastAsia="仿宋_GB2312" w:hAnsi="新宋体" w:hint="eastAsia"/>
          <w:kern w:val="0"/>
          <w:sz w:val="32"/>
          <w:szCs w:val="32"/>
        </w:rPr>
        <w:t>责任人、直接责任人，建立由相关部门组成的数字教育资源内容审核工作机制，明确各部门的职责和任务。</w:t>
      </w:r>
    </w:p>
    <w:p w14:paraId="3D9A2D6B" w14:textId="77777777" w:rsidR="00920751" w:rsidRDefault="002A0161">
      <w:pPr>
        <w:spacing w:line="560" w:lineRule="exact"/>
        <w:ind w:firstLine="645"/>
        <w:rPr>
          <w:rFonts w:ascii="仿宋_GB2312" w:eastAsia="仿宋_GB2312" w:hAnsi="新宋体"/>
          <w:kern w:val="0"/>
          <w:sz w:val="32"/>
          <w:szCs w:val="32"/>
        </w:rPr>
      </w:pPr>
      <w:r>
        <w:rPr>
          <w:rFonts w:ascii="楷体_GB2312" w:eastAsia="楷体_GB2312" w:hAnsi="楷体_GB2312" w:cs="楷体_GB2312" w:hint="eastAsia"/>
          <w:b/>
          <w:bCs/>
          <w:kern w:val="0"/>
          <w:sz w:val="32"/>
          <w:szCs w:val="32"/>
        </w:rPr>
        <w:t>第六条</w:t>
      </w:r>
      <w:r>
        <w:rPr>
          <w:rFonts w:ascii="仿宋_GB2312" w:eastAsia="仿宋_GB2312" w:hAnsi="新宋体" w:hint="eastAsia"/>
          <w:kern w:val="0"/>
          <w:sz w:val="32"/>
          <w:szCs w:val="32"/>
        </w:rPr>
        <w:t xml:space="preserve"> 按照“上线必审、更新必审、审必到位</w:t>
      </w:r>
      <w:r>
        <w:rPr>
          <w:rFonts w:ascii="仿宋_GB2312" w:eastAsia="仿宋_GB2312" w:hAnsi="新宋体"/>
          <w:kern w:val="0"/>
          <w:sz w:val="32"/>
          <w:szCs w:val="32"/>
        </w:rPr>
        <w:t>、</w:t>
      </w:r>
      <w:r>
        <w:rPr>
          <w:rFonts w:ascii="仿宋_GB2312" w:eastAsia="仿宋_GB2312" w:hAnsi="新宋体" w:hint="eastAsia"/>
          <w:kern w:val="0"/>
          <w:sz w:val="32"/>
          <w:szCs w:val="32"/>
        </w:rPr>
        <w:t>审必规范”的原则，各单位要加强本地审核工作的指导与监督，建立健全审核规范和流程，明确审核工作要求，提高审核的质量和效率。</w:t>
      </w:r>
    </w:p>
    <w:p w14:paraId="5ECD3A5C" w14:textId="77777777" w:rsidR="00920751" w:rsidRDefault="002A0161">
      <w:pPr>
        <w:spacing w:line="560" w:lineRule="exact"/>
        <w:ind w:firstLine="645"/>
        <w:rPr>
          <w:rFonts w:ascii="仿宋_GB2312" w:eastAsia="仿宋_GB2312" w:hAnsi="新宋体"/>
          <w:kern w:val="0"/>
          <w:sz w:val="32"/>
          <w:szCs w:val="32"/>
        </w:rPr>
      </w:pPr>
      <w:r>
        <w:rPr>
          <w:rFonts w:ascii="楷体_GB2312" w:eastAsia="楷体_GB2312" w:hAnsi="楷体_GB2312" w:cs="楷体_GB2312" w:hint="eastAsia"/>
          <w:b/>
          <w:bCs/>
          <w:kern w:val="0"/>
          <w:sz w:val="32"/>
          <w:szCs w:val="32"/>
        </w:rPr>
        <w:t>第七条</w:t>
      </w:r>
      <w:r>
        <w:rPr>
          <w:rFonts w:ascii="仿宋_GB2312" w:eastAsia="仿宋_GB2312" w:hAnsi="新宋体" w:hint="eastAsia"/>
          <w:kern w:val="0"/>
          <w:sz w:val="32"/>
          <w:szCs w:val="32"/>
        </w:rPr>
        <w:t xml:space="preserve"> 各地各校应组建专家委员会或委托相关职能部门开展数字教育资源内容审核工作，审核成员应包含学科、教研、技术等方面的人员。同时明确其与平台运营单位的各自责任，形成责任清晰、各负其责的审核工作机制。</w:t>
      </w:r>
    </w:p>
    <w:p w14:paraId="0244C91F" w14:textId="77777777" w:rsidR="00920751" w:rsidRDefault="002A0161">
      <w:pPr>
        <w:spacing w:line="560" w:lineRule="exact"/>
        <w:ind w:firstLine="645"/>
        <w:rPr>
          <w:rFonts w:ascii="仿宋_GB2312" w:eastAsia="仿宋_GB2312" w:hAnsi="新宋体"/>
          <w:kern w:val="0"/>
          <w:sz w:val="32"/>
          <w:szCs w:val="32"/>
        </w:rPr>
      </w:pPr>
      <w:r>
        <w:rPr>
          <w:rFonts w:ascii="楷体_GB2312" w:eastAsia="楷体_GB2312" w:hAnsi="楷体_GB2312" w:cs="楷体_GB2312" w:hint="eastAsia"/>
          <w:b/>
          <w:bCs/>
          <w:kern w:val="0"/>
          <w:sz w:val="32"/>
          <w:szCs w:val="32"/>
        </w:rPr>
        <w:t>第八条</w:t>
      </w:r>
      <w:r>
        <w:rPr>
          <w:rFonts w:ascii="仿宋_GB2312" w:eastAsia="仿宋_GB2312" w:hAnsi="新宋体" w:hint="eastAsia"/>
          <w:kern w:val="0"/>
          <w:sz w:val="32"/>
          <w:szCs w:val="32"/>
        </w:rPr>
        <w:t xml:space="preserve"> 各地各校应建立数字教育资源提供主体实名认证制度，指导平台运营单位（或生产单位）与资源提供主</w:t>
      </w:r>
      <w:r>
        <w:rPr>
          <w:rFonts w:ascii="仿宋_GB2312" w:eastAsia="仿宋_GB2312" w:hAnsi="新宋体" w:hint="eastAsia"/>
          <w:kern w:val="0"/>
          <w:sz w:val="32"/>
          <w:szCs w:val="32"/>
        </w:rPr>
        <w:lastRenderedPageBreak/>
        <w:t>体签订资源使用的相关协议，确保平台上线的资源产权明晰，无侵犯他人知识产权、肖像权、隐私权、商业秘密及其他合法权益的情形。</w:t>
      </w:r>
    </w:p>
    <w:p w14:paraId="23E45ABE" w14:textId="77777777" w:rsidR="00920751" w:rsidRDefault="002A0161">
      <w:pPr>
        <w:spacing w:line="560" w:lineRule="exact"/>
        <w:ind w:firstLine="645"/>
        <w:rPr>
          <w:rFonts w:ascii="仿宋_GB2312" w:eastAsia="仿宋_GB2312" w:hAnsi="新宋体"/>
          <w:kern w:val="0"/>
          <w:sz w:val="32"/>
          <w:szCs w:val="32"/>
        </w:rPr>
      </w:pPr>
      <w:r>
        <w:rPr>
          <w:rFonts w:ascii="楷体_GB2312" w:eastAsia="楷体_GB2312" w:hAnsi="楷体_GB2312" w:cs="楷体_GB2312" w:hint="eastAsia"/>
          <w:b/>
          <w:bCs/>
          <w:kern w:val="0"/>
          <w:sz w:val="32"/>
          <w:szCs w:val="32"/>
        </w:rPr>
        <w:t>第九条</w:t>
      </w:r>
      <w:r>
        <w:rPr>
          <w:rFonts w:ascii="仿宋_GB2312" w:eastAsia="仿宋_GB2312" w:hAnsi="新宋体" w:hint="eastAsia"/>
          <w:kern w:val="0"/>
          <w:sz w:val="32"/>
          <w:szCs w:val="32"/>
        </w:rPr>
        <w:t xml:space="preserve"> 各地各校应指导、加强对承担数字教育资源开发、汇聚、审核等工作的人员审查。</w:t>
      </w:r>
    </w:p>
    <w:p w14:paraId="0A79F283" w14:textId="77777777" w:rsidR="00920751" w:rsidRDefault="00920751">
      <w:pPr>
        <w:pStyle w:val="11"/>
        <w:spacing w:line="560" w:lineRule="exact"/>
        <w:ind w:firstLine="640"/>
        <w:rPr>
          <w:rFonts w:ascii="仿宋_GB2312" w:eastAsia="仿宋_GB2312" w:hAnsi="新宋体"/>
          <w:kern w:val="0"/>
          <w:sz w:val="32"/>
          <w:szCs w:val="32"/>
        </w:rPr>
      </w:pPr>
    </w:p>
    <w:p w14:paraId="03593AA6" w14:textId="77777777" w:rsidR="00920751" w:rsidRDefault="002A0161">
      <w:pPr>
        <w:pStyle w:val="11"/>
        <w:spacing w:line="560" w:lineRule="exact"/>
        <w:ind w:firstLineChars="0" w:firstLine="0"/>
        <w:jc w:val="center"/>
        <w:rPr>
          <w:rFonts w:ascii="黑体" w:eastAsia="黑体" w:hAnsi="黑体"/>
          <w:kern w:val="0"/>
          <w:sz w:val="32"/>
          <w:szCs w:val="32"/>
        </w:rPr>
      </w:pPr>
      <w:r>
        <w:rPr>
          <w:rFonts w:ascii="黑体" w:eastAsia="黑体" w:hAnsi="黑体" w:hint="eastAsia"/>
          <w:kern w:val="0"/>
          <w:sz w:val="32"/>
          <w:szCs w:val="32"/>
        </w:rPr>
        <w:t xml:space="preserve"> 第三章 </w:t>
      </w:r>
      <w:r>
        <w:rPr>
          <w:rFonts w:ascii="黑体" w:eastAsia="黑体" w:hAnsi="黑体"/>
          <w:kern w:val="0"/>
          <w:sz w:val="32"/>
          <w:szCs w:val="32"/>
        </w:rPr>
        <w:t xml:space="preserve"> </w:t>
      </w:r>
      <w:r>
        <w:rPr>
          <w:rFonts w:ascii="黑体" w:eastAsia="黑体" w:hAnsi="黑体" w:hint="eastAsia"/>
          <w:kern w:val="0"/>
          <w:sz w:val="32"/>
          <w:szCs w:val="32"/>
        </w:rPr>
        <w:t>审核标准</w:t>
      </w:r>
    </w:p>
    <w:p w14:paraId="112BA87B" w14:textId="77777777" w:rsidR="00920751" w:rsidRDefault="00920751">
      <w:pPr>
        <w:widowControl/>
        <w:spacing w:line="560" w:lineRule="exact"/>
        <w:ind w:firstLineChars="200" w:firstLine="643"/>
        <w:rPr>
          <w:rFonts w:ascii="楷体_GB2312" w:eastAsia="楷体_GB2312" w:hAnsi="楷体_GB2312" w:cs="楷体_GB2312"/>
          <w:b/>
          <w:bCs/>
          <w:kern w:val="0"/>
          <w:sz w:val="32"/>
          <w:szCs w:val="32"/>
        </w:rPr>
      </w:pPr>
    </w:p>
    <w:p w14:paraId="52EB36AC" w14:textId="77777777" w:rsidR="00920751" w:rsidRDefault="002A0161">
      <w:pPr>
        <w:widowControl/>
        <w:spacing w:line="560" w:lineRule="exact"/>
        <w:ind w:firstLineChars="200" w:firstLine="643"/>
      </w:pPr>
      <w:r>
        <w:rPr>
          <w:rFonts w:ascii="楷体_GB2312" w:eastAsia="楷体_GB2312" w:hAnsi="楷体_GB2312" w:cs="楷体_GB2312" w:hint="eastAsia"/>
          <w:b/>
          <w:bCs/>
          <w:kern w:val="0"/>
          <w:sz w:val="32"/>
          <w:szCs w:val="32"/>
        </w:rPr>
        <w:t>第十条</w:t>
      </w:r>
      <w:r>
        <w:rPr>
          <w:rFonts w:ascii="仿宋_GB2312" w:eastAsia="仿宋_GB2312" w:hAnsi="新宋体" w:hint="eastAsia"/>
          <w:kern w:val="0"/>
          <w:sz w:val="32"/>
          <w:szCs w:val="32"/>
        </w:rPr>
        <w:t xml:space="preserve"> </w:t>
      </w:r>
      <w:r>
        <w:rPr>
          <w:rFonts w:ascii="仿宋_GB2312" w:eastAsia="仿宋_GB2312" w:hAnsi="宋体" w:cs="仿宋_GB2312"/>
          <w:color w:val="000000"/>
          <w:kern w:val="0"/>
          <w:sz w:val="32"/>
          <w:szCs w:val="32"/>
        </w:rPr>
        <w:t>数字教育资源内容审核应参照《互联网视听节目管</w:t>
      </w:r>
      <w:r>
        <w:rPr>
          <w:rFonts w:ascii="仿宋_GB2312" w:eastAsia="仿宋_GB2312" w:hAnsi="宋体" w:cs="仿宋_GB2312" w:hint="eastAsia"/>
          <w:color w:val="000000"/>
          <w:kern w:val="0"/>
          <w:sz w:val="32"/>
          <w:szCs w:val="32"/>
        </w:rPr>
        <w:t xml:space="preserve">理规定》《网络视听节目内容审核通则》《网络短视频内容审核标准细则》《中小学数字教材质量要求和检测方法》等标准规范，重点围绕政治性、科学性、适用性、规范性，采用机器审核和人工审核相结合的方式，加强上线审核。 </w:t>
      </w:r>
    </w:p>
    <w:p w14:paraId="249D42F9" w14:textId="77777777" w:rsidR="00920751" w:rsidRDefault="002A0161">
      <w:pPr>
        <w:spacing w:line="560" w:lineRule="exact"/>
        <w:ind w:firstLineChars="200" w:firstLine="643"/>
        <w:rPr>
          <w:rFonts w:ascii="仿宋_GB2312" w:eastAsia="仿宋_GB2312" w:hAnsi="新宋体"/>
          <w:kern w:val="0"/>
          <w:sz w:val="32"/>
          <w:szCs w:val="32"/>
        </w:rPr>
      </w:pPr>
      <w:r>
        <w:rPr>
          <w:rFonts w:ascii="楷体_GB2312" w:eastAsia="楷体_GB2312" w:hAnsi="楷体_GB2312" w:cs="楷体_GB2312" w:hint="eastAsia"/>
          <w:b/>
          <w:bCs/>
          <w:kern w:val="0"/>
          <w:sz w:val="32"/>
          <w:szCs w:val="32"/>
        </w:rPr>
        <w:t>第十一条</w:t>
      </w:r>
      <w:r>
        <w:rPr>
          <w:rFonts w:ascii="仿宋_GB2312" w:eastAsia="仿宋_GB2312" w:hAnsi="新宋体" w:hint="eastAsia"/>
          <w:kern w:val="0"/>
          <w:sz w:val="32"/>
          <w:szCs w:val="32"/>
        </w:rPr>
        <w:t xml:space="preserve"> 政治性审核应保证数字教育资源的内容政治方向和价值取向正确，全面贯彻党的教育方针，落实立德树人根本任务，弘扬社会主义核心价值观和中华优秀传统文化，充分体现教育教学改革的先进理念，引导学习者树立正确的世界观、历史观、人生观、民族观和价值观，服务于培养德智体美劳全面发展的社会主义建设者和接班人。</w:t>
      </w:r>
    </w:p>
    <w:p w14:paraId="401EFFCE" w14:textId="77777777" w:rsidR="00920751" w:rsidRDefault="002A0161">
      <w:pPr>
        <w:widowControl/>
        <w:spacing w:line="560" w:lineRule="exact"/>
        <w:ind w:firstLineChars="200" w:firstLine="643"/>
      </w:pPr>
      <w:r>
        <w:rPr>
          <w:rFonts w:ascii="楷体_GB2312" w:eastAsia="楷体_GB2312" w:hAnsi="楷体_GB2312" w:cs="楷体_GB2312" w:hint="eastAsia"/>
          <w:b/>
          <w:bCs/>
          <w:kern w:val="0"/>
          <w:sz w:val="32"/>
          <w:szCs w:val="32"/>
        </w:rPr>
        <w:t>第十二条</w:t>
      </w:r>
      <w:r>
        <w:rPr>
          <w:rFonts w:ascii="仿宋_GB2312" w:eastAsia="仿宋_GB2312" w:hAnsi="新宋体" w:hint="eastAsia"/>
          <w:kern w:val="0"/>
          <w:sz w:val="32"/>
          <w:szCs w:val="32"/>
        </w:rPr>
        <w:t xml:space="preserve"> 科</w:t>
      </w:r>
      <w:r>
        <w:rPr>
          <w:rFonts w:ascii="仿宋_GB2312" w:eastAsia="仿宋_GB2312" w:hAnsi="宋体" w:cs="仿宋_GB2312" w:hint="eastAsia"/>
          <w:color w:val="000000"/>
          <w:kern w:val="0"/>
          <w:sz w:val="32"/>
          <w:szCs w:val="32"/>
        </w:rPr>
        <w:t xml:space="preserve">学性审核应保证数字教育资源的内容真实、准确地反映客观事实，符合科学和事物发展的客观规律。不得出现学术谬论、常识性错误或与事实不符的表述。 </w:t>
      </w:r>
    </w:p>
    <w:p w14:paraId="00486844" w14:textId="77777777" w:rsidR="00920751" w:rsidRDefault="002A0161">
      <w:pPr>
        <w:widowControl/>
        <w:spacing w:line="560" w:lineRule="exact"/>
        <w:ind w:firstLineChars="200" w:firstLine="643"/>
        <w:rPr>
          <w:rFonts w:ascii="仿宋_GB2312" w:eastAsia="仿宋_GB2312" w:hAnsi="宋体" w:cs="仿宋_GB2312"/>
          <w:color w:val="000000"/>
          <w:kern w:val="0"/>
          <w:sz w:val="32"/>
          <w:szCs w:val="32"/>
        </w:rPr>
      </w:pPr>
      <w:r>
        <w:rPr>
          <w:rFonts w:ascii="楷体_GB2312" w:eastAsia="楷体_GB2312" w:hAnsi="楷体_GB2312" w:cs="楷体_GB2312" w:hint="eastAsia"/>
          <w:b/>
          <w:bCs/>
          <w:kern w:val="0"/>
          <w:sz w:val="32"/>
          <w:szCs w:val="32"/>
        </w:rPr>
        <w:lastRenderedPageBreak/>
        <w:t>第十三条</w:t>
      </w:r>
      <w:r>
        <w:rPr>
          <w:rFonts w:ascii="仿宋_GB2312" w:eastAsia="仿宋_GB2312" w:hAnsi="宋体" w:cs="仿宋_GB2312" w:hint="eastAsia"/>
          <w:color w:val="000000"/>
          <w:kern w:val="0"/>
          <w:sz w:val="32"/>
          <w:szCs w:val="32"/>
        </w:rPr>
        <w:t xml:space="preserve"> 适用性审核应保证数字教育资源的内容符合学生身心发展规律和认知能力，不得出现</w:t>
      </w:r>
      <w:proofErr w:type="gramStart"/>
      <w:r>
        <w:rPr>
          <w:rFonts w:ascii="仿宋_GB2312" w:eastAsia="仿宋_GB2312" w:hAnsi="宋体" w:cs="仿宋_GB2312" w:hint="eastAsia"/>
          <w:color w:val="000000"/>
          <w:kern w:val="0"/>
          <w:sz w:val="32"/>
          <w:szCs w:val="32"/>
        </w:rPr>
        <w:t>惰</w:t>
      </w:r>
      <w:proofErr w:type="gramEnd"/>
      <w:r>
        <w:rPr>
          <w:rFonts w:ascii="仿宋_GB2312" w:eastAsia="仿宋_GB2312" w:hAnsi="宋体" w:cs="仿宋_GB2312" w:hint="eastAsia"/>
          <w:color w:val="000000"/>
          <w:kern w:val="0"/>
          <w:sz w:val="32"/>
          <w:szCs w:val="32"/>
        </w:rPr>
        <w:t>化学生思维能力、影响学生独立思考、违背教育教学规律和大众公序良俗的内容。面向中小学生的国家规定课程方面的资源内容须与学生所处年级相匹配，不得超出相应的国家课程方案和各门课程标准。</w:t>
      </w:r>
    </w:p>
    <w:p w14:paraId="74D4B7CA" w14:textId="77777777" w:rsidR="00920751" w:rsidRDefault="002A0161">
      <w:pPr>
        <w:widowControl/>
        <w:spacing w:line="560" w:lineRule="exact"/>
        <w:ind w:firstLineChars="200" w:firstLine="643"/>
        <w:rPr>
          <w:rFonts w:ascii="仿宋_GB2312" w:eastAsia="仿宋_GB2312" w:hAnsi="宋体" w:cs="仿宋_GB2312"/>
          <w:color w:val="000000"/>
          <w:kern w:val="0"/>
          <w:sz w:val="32"/>
          <w:szCs w:val="32"/>
        </w:rPr>
      </w:pPr>
      <w:r>
        <w:rPr>
          <w:rFonts w:ascii="楷体_GB2312" w:eastAsia="楷体_GB2312" w:hAnsi="楷体_GB2312" w:cs="楷体_GB2312" w:hint="eastAsia"/>
          <w:b/>
          <w:bCs/>
          <w:kern w:val="0"/>
          <w:sz w:val="32"/>
          <w:szCs w:val="32"/>
        </w:rPr>
        <w:t>第十四条</w:t>
      </w:r>
      <w:r>
        <w:rPr>
          <w:rFonts w:ascii="仿宋_GB2312" w:eastAsia="仿宋_GB2312" w:hAnsi="宋体" w:cs="仿宋_GB2312" w:hint="eastAsia"/>
          <w:color w:val="000000"/>
          <w:kern w:val="0"/>
          <w:sz w:val="32"/>
          <w:szCs w:val="32"/>
        </w:rPr>
        <w:t xml:space="preserve"> 规范性审核重在保证数字教育资源的内容符合语言、文本、符号，样式、体例，设计与制作，知识产权，元数据标注，音像制品、电子出版物重大选题备案，广告、隐私、地图等规范性要求。</w:t>
      </w:r>
    </w:p>
    <w:p w14:paraId="1F9BBE57" w14:textId="77777777" w:rsidR="00920751" w:rsidRDefault="002A0161">
      <w:pPr>
        <w:widowControl/>
        <w:spacing w:line="560" w:lineRule="exact"/>
        <w:ind w:firstLineChars="200" w:firstLine="643"/>
        <w:rPr>
          <w:rFonts w:ascii="仿宋_GB2312" w:eastAsia="仿宋_GB2312" w:hAnsi="宋体" w:cs="仿宋_GB2312"/>
          <w:color w:val="000000"/>
          <w:kern w:val="0"/>
          <w:sz w:val="32"/>
          <w:szCs w:val="32"/>
        </w:rPr>
      </w:pPr>
      <w:r>
        <w:rPr>
          <w:rFonts w:ascii="楷体_GB2312" w:eastAsia="楷体_GB2312" w:hAnsi="楷体_GB2312" w:cs="楷体_GB2312" w:hint="eastAsia"/>
          <w:b/>
          <w:bCs/>
          <w:kern w:val="0"/>
          <w:sz w:val="32"/>
          <w:szCs w:val="32"/>
        </w:rPr>
        <w:t>第十五条</w:t>
      </w:r>
      <w:r>
        <w:rPr>
          <w:rFonts w:ascii="仿宋_GB2312" w:eastAsia="仿宋_GB2312" w:hAnsi="宋体" w:cs="仿宋_GB2312" w:hint="eastAsia"/>
          <w:color w:val="000000"/>
          <w:kern w:val="0"/>
          <w:sz w:val="32"/>
          <w:szCs w:val="32"/>
        </w:rPr>
        <w:t xml:space="preserve"> 文本内容的技术格式采用DOC、DOCX、PDF等格式；图片图像采用JPEG、PNG、GIF等格式，呈现时横向和纵向的显示分辨率应不低于720像素，无明显畸变、模糊等严重失真问题；音频采用</w:t>
      </w:r>
      <w:r>
        <w:rPr>
          <w:rFonts w:ascii="仿宋_GB2312" w:eastAsia="仿宋_GB2312" w:hAnsi="宋体" w:cs="仿宋_GB2312"/>
          <w:color w:val="000000"/>
          <w:kern w:val="0"/>
          <w:sz w:val="32"/>
          <w:szCs w:val="32"/>
        </w:rPr>
        <w:t>ACC</w:t>
      </w:r>
      <w:r>
        <w:rPr>
          <w:rFonts w:ascii="仿宋_GB2312" w:eastAsia="仿宋_GB2312" w:hAnsi="宋体" w:cs="仿宋_GB2312" w:hint="eastAsia"/>
          <w:color w:val="000000"/>
          <w:kern w:val="0"/>
          <w:sz w:val="32"/>
          <w:szCs w:val="32"/>
        </w:rPr>
        <w:t>编码，码率不低于</w:t>
      </w:r>
      <w:r>
        <w:rPr>
          <w:rFonts w:ascii="仿宋_GB2312" w:eastAsia="仿宋_GB2312" w:hAnsi="宋体" w:cs="仿宋_GB2312"/>
          <w:color w:val="000000"/>
          <w:kern w:val="0"/>
          <w:sz w:val="32"/>
          <w:szCs w:val="32"/>
        </w:rPr>
        <w:t>128Kbps</w:t>
      </w:r>
      <w:r>
        <w:rPr>
          <w:rFonts w:ascii="仿宋_GB2312" w:eastAsia="仿宋_GB2312" w:hAnsi="宋体" w:cs="仿宋_GB2312" w:hint="eastAsia"/>
          <w:color w:val="000000"/>
          <w:kern w:val="0"/>
          <w:sz w:val="32"/>
          <w:szCs w:val="32"/>
        </w:rPr>
        <w:t>；视频技术要求可参照教育部精品课程资源建设规范执行。</w:t>
      </w:r>
    </w:p>
    <w:p w14:paraId="34E1DE82" w14:textId="77777777" w:rsidR="00920751" w:rsidRDefault="00920751">
      <w:pPr>
        <w:widowControl/>
        <w:spacing w:line="560" w:lineRule="exact"/>
        <w:ind w:firstLineChars="200" w:firstLine="640"/>
        <w:rPr>
          <w:rFonts w:ascii="仿宋_GB2312" w:eastAsia="仿宋_GB2312" w:hAnsi="宋体" w:cs="仿宋_GB2312"/>
          <w:color w:val="000000"/>
          <w:kern w:val="0"/>
          <w:sz w:val="32"/>
          <w:szCs w:val="32"/>
        </w:rPr>
      </w:pPr>
    </w:p>
    <w:p w14:paraId="5821DEF7" w14:textId="77777777" w:rsidR="00920751" w:rsidRDefault="002A0161">
      <w:pPr>
        <w:pStyle w:val="11"/>
        <w:spacing w:line="560" w:lineRule="exact"/>
        <w:ind w:firstLineChars="0" w:firstLine="0"/>
        <w:jc w:val="center"/>
        <w:rPr>
          <w:rFonts w:ascii="仿宋_GB2312" w:eastAsia="仿宋_GB2312" w:hAnsi="新宋体"/>
          <w:kern w:val="0"/>
          <w:sz w:val="32"/>
          <w:szCs w:val="32"/>
        </w:rPr>
      </w:pPr>
      <w:r>
        <w:rPr>
          <w:rFonts w:ascii="黑体" w:eastAsia="黑体" w:hAnsi="黑体" w:hint="eastAsia"/>
          <w:kern w:val="0"/>
          <w:sz w:val="32"/>
          <w:szCs w:val="32"/>
        </w:rPr>
        <w:t xml:space="preserve">第四章 </w:t>
      </w:r>
      <w:r>
        <w:rPr>
          <w:rFonts w:ascii="黑体" w:eastAsia="黑体" w:hAnsi="黑体"/>
          <w:kern w:val="0"/>
          <w:sz w:val="32"/>
          <w:szCs w:val="32"/>
        </w:rPr>
        <w:t xml:space="preserve"> </w:t>
      </w:r>
      <w:r>
        <w:rPr>
          <w:rFonts w:ascii="黑体" w:eastAsia="黑体" w:hAnsi="黑体" w:hint="eastAsia"/>
          <w:kern w:val="0"/>
          <w:sz w:val="32"/>
          <w:szCs w:val="32"/>
        </w:rPr>
        <w:t>审核流程</w:t>
      </w:r>
    </w:p>
    <w:p w14:paraId="26739D59" w14:textId="77777777" w:rsidR="00920751" w:rsidRDefault="00920751">
      <w:pPr>
        <w:pStyle w:val="a7"/>
        <w:widowControl/>
        <w:spacing w:beforeAutospacing="0" w:afterAutospacing="0" w:line="560" w:lineRule="exact"/>
        <w:ind w:firstLineChars="200" w:firstLine="643"/>
        <w:jc w:val="both"/>
        <w:rPr>
          <w:rFonts w:ascii="楷体_GB2312" w:eastAsia="楷体_GB2312" w:hAnsi="楷体_GB2312" w:cs="楷体_GB2312"/>
          <w:b/>
          <w:bCs/>
          <w:sz w:val="32"/>
          <w:szCs w:val="32"/>
        </w:rPr>
      </w:pPr>
    </w:p>
    <w:p w14:paraId="3C681D39" w14:textId="77777777" w:rsidR="00920751" w:rsidRDefault="002A0161">
      <w:pPr>
        <w:pStyle w:val="a7"/>
        <w:widowControl/>
        <w:spacing w:beforeAutospacing="0" w:afterAutospacing="0" w:line="560" w:lineRule="exact"/>
        <w:ind w:firstLineChars="200" w:firstLine="643"/>
        <w:jc w:val="both"/>
        <w:rPr>
          <w:rFonts w:ascii="仿宋_GB2312" w:eastAsia="仿宋_GB2312" w:hAnsi="宋体" w:cs="仿宋_GB2312"/>
          <w:color w:val="000000"/>
          <w:sz w:val="32"/>
          <w:szCs w:val="32"/>
        </w:rPr>
      </w:pPr>
      <w:r>
        <w:rPr>
          <w:rFonts w:ascii="楷体_GB2312" w:eastAsia="楷体_GB2312" w:hAnsi="楷体_GB2312" w:cs="楷体_GB2312" w:hint="eastAsia"/>
          <w:b/>
          <w:bCs/>
          <w:sz w:val="32"/>
          <w:szCs w:val="32"/>
        </w:rPr>
        <w:t>第十六条</w:t>
      </w:r>
      <w:r>
        <w:rPr>
          <w:rFonts w:ascii="仿宋_GB2312" w:eastAsia="仿宋_GB2312" w:hAnsi="宋体" w:cs="仿宋_GB2312" w:hint="eastAsia"/>
          <w:color w:val="000000"/>
          <w:sz w:val="32"/>
          <w:szCs w:val="32"/>
        </w:rPr>
        <w:t xml:space="preserve"> 各地各校应严格按照流程对数字教育资源内容进行审核，并按照相关技术标准上线发布，做到科学规范、安全高效，严防有问题数字教育资源上线。</w:t>
      </w:r>
    </w:p>
    <w:p w14:paraId="0135EEE6" w14:textId="77777777" w:rsidR="00920751" w:rsidRDefault="002A0161">
      <w:pPr>
        <w:pStyle w:val="a7"/>
        <w:widowControl/>
        <w:spacing w:beforeAutospacing="0" w:afterAutospacing="0" w:line="560" w:lineRule="exact"/>
        <w:ind w:firstLineChars="200" w:firstLine="643"/>
        <w:jc w:val="both"/>
        <w:rPr>
          <w:rFonts w:ascii="仿宋_GB2312" w:eastAsia="仿宋_GB2312" w:hAnsi="宋体" w:cs="仿宋_GB2312"/>
          <w:color w:val="000000"/>
          <w:sz w:val="32"/>
          <w:szCs w:val="32"/>
        </w:rPr>
      </w:pPr>
      <w:r>
        <w:rPr>
          <w:rFonts w:ascii="楷体_GB2312" w:eastAsia="楷体_GB2312" w:hAnsi="楷体_GB2312" w:cs="楷体_GB2312" w:hint="eastAsia"/>
          <w:b/>
          <w:bCs/>
          <w:sz w:val="32"/>
          <w:szCs w:val="32"/>
        </w:rPr>
        <w:t>第十七条</w:t>
      </w:r>
      <w:r>
        <w:rPr>
          <w:rFonts w:ascii="仿宋_GB2312" w:eastAsia="仿宋_GB2312" w:hAnsi="宋体" w:cs="仿宋_GB2312" w:hint="eastAsia"/>
          <w:color w:val="000000"/>
          <w:sz w:val="32"/>
          <w:szCs w:val="32"/>
        </w:rPr>
        <w:t xml:space="preserve"> 各地各校数字资源审核一般包含初审、复审两个阶段。初审由资源生产单位承担，按照实名制原则，</w:t>
      </w:r>
      <w:r>
        <w:rPr>
          <w:rFonts w:ascii="仿宋_GB2312" w:eastAsia="仿宋_GB2312" w:hAnsi="宋体" w:cs="仿宋_GB2312" w:hint="eastAsia"/>
          <w:color w:val="000000"/>
          <w:sz w:val="32"/>
          <w:szCs w:val="32"/>
        </w:rPr>
        <w:lastRenderedPageBreak/>
        <w:t>对政治性、科学性、适用性和规范性进行严格自查审核；复审由业务职能部门组建专家委员会或委托专门机构进行，复审专家应不少于3名，应同时包含学科、技术类人员。</w:t>
      </w:r>
    </w:p>
    <w:p w14:paraId="0D1AA335" w14:textId="77777777" w:rsidR="00920751" w:rsidRDefault="002A0161">
      <w:pPr>
        <w:pStyle w:val="a7"/>
        <w:widowControl/>
        <w:spacing w:beforeAutospacing="0" w:afterAutospacing="0" w:line="560" w:lineRule="exact"/>
        <w:ind w:firstLineChars="200" w:firstLine="643"/>
        <w:jc w:val="both"/>
        <w:rPr>
          <w:rFonts w:ascii="仿宋_GB2312" w:eastAsia="仿宋_GB2312" w:hAnsi="宋体" w:cs="仿宋_GB2312"/>
          <w:color w:val="000000"/>
          <w:sz w:val="32"/>
          <w:szCs w:val="32"/>
        </w:rPr>
      </w:pPr>
      <w:r>
        <w:rPr>
          <w:rFonts w:ascii="楷体_GB2312" w:eastAsia="楷体_GB2312" w:hAnsi="楷体_GB2312" w:cs="楷体_GB2312" w:hint="eastAsia"/>
          <w:b/>
          <w:bCs/>
          <w:sz w:val="32"/>
          <w:szCs w:val="32"/>
        </w:rPr>
        <w:t>第十八条</w:t>
      </w:r>
      <w:r>
        <w:rPr>
          <w:rFonts w:ascii="仿宋_GB2312" w:eastAsia="仿宋_GB2312" w:hAnsi="宋体" w:cs="仿宋_GB2312" w:hint="eastAsia"/>
          <w:color w:val="000000"/>
          <w:sz w:val="32"/>
          <w:szCs w:val="32"/>
        </w:rPr>
        <w:t xml:space="preserve"> 省智慧教育平台的资源上线至少须经过三级审核。资源生产单位初审、业务职能部门复审通过，由第一责任人确认后提交省教育信息化与大数据中心。省教育信息化与大数据中心作为省智慧教育平台运营单位，负责按上线技术标准和程序</w:t>
      </w:r>
      <w:r w:rsidR="00D72D0B">
        <w:rPr>
          <w:rFonts w:ascii="仿宋_GB2312" w:eastAsia="仿宋_GB2312" w:hAnsi="宋体" w:cs="仿宋_GB2312" w:hint="eastAsia"/>
          <w:color w:val="000000"/>
          <w:sz w:val="32"/>
          <w:szCs w:val="32"/>
        </w:rPr>
        <w:t>审核后</w:t>
      </w:r>
      <w:r>
        <w:rPr>
          <w:rFonts w:ascii="仿宋_GB2312" w:eastAsia="仿宋_GB2312" w:hAnsi="宋体" w:cs="仿宋_GB2312" w:hint="eastAsia"/>
          <w:color w:val="000000"/>
          <w:sz w:val="32"/>
          <w:szCs w:val="32"/>
        </w:rPr>
        <w:t>汇聚发布数字教育资源，并将审核流程材料存档备查。</w:t>
      </w:r>
    </w:p>
    <w:p w14:paraId="51F3DDD4" w14:textId="77777777" w:rsidR="00920751" w:rsidRDefault="00920751">
      <w:pPr>
        <w:pStyle w:val="a7"/>
        <w:widowControl/>
        <w:spacing w:beforeAutospacing="0" w:afterAutospacing="0" w:line="560" w:lineRule="exact"/>
        <w:jc w:val="both"/>
        <w:rPr>
          <w:rFonts w:ascii="仿宋_GB2312" w:eastAsia="仿宋_GB2312" w:hAnsi="宋体" w:cs="仿宋_GB2312"/>
          <w:color w:val="000000"/>
          <w:sz w:val="32"/>
          <w:szCs w:val="32"/>
        </w:rPr>
      </w:pPr>
    </w:p>
    <w:p w14:paraId="1391EE7D" w14:textId="77777777" w:rsidR="00920751" w:rsidRDefault="002A0161">
      <w:pPr>
        <w:pStyle w:val="a7"/>
        <w:widowControl/>
        <w:spacing w:beforeAutospacing="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第五章  监督评价</w:t>
      </w:r>
    </w:p>
    <w:p w14:paraId="6076F2BF" w14:textId="77777777" w:rsidR="00920751" w:rsidRDefault="00920751">
      <w:pPr>
        <w:pStyle w:val="a7"/>
        <w:widowControl/>
        <w:spacing w:beforeAutospacing="0" w:afterAutospacing="0" w:line="560" w:lineRule="exact"/>
        <w:ind w:firstLineChars="200" w:firstLine="643"/>
        <w:jc w:val="both"/>
        <w:rPr>
          <w:rFonts w:ascii="楷体_GB2312" w:eastAsia="楷体_GB2312" w:hAnsi="楷体_GB2312" w:cs="楷体_GB2312"/>
          <w:b/>
          <w:bCs/>
          <w:sz w:val="32"/>
          <w:szCs w:val="32"/>
        </w:rPr>
      </w:pPr>
    </w:p>
    <w:p w14:paraId="4E4B7236" w14:textId="77777777" w:rsidR="00920751" w:rsidRDefault="00920751">
      <w:pPr>
        <w:pStyle w:val="a7"/>
        <w:widowControl/>
        <w:spacing w:beforeAutospacing="0" w:afterAutospacing="0" w:line="560" w:lineRule="exact"/>
        <w:ind w:firstLineChars="200" w:firstLine="643"/>
        <w:jc w:val="both"/>
        <w:rPr>
          <w:rFonts w:ascii="楷体_GB2312" w:eastAsia="楷体_GB2312" w:hAnsi="楷体_GB2312" w:cs="楷体_GB2312"/>
          <w:b/>
          <w:bCs/>
          <w:sz w:val="32"/>
          <w:szCs w:val="32"/>
        </w:rPr>
      </w:pPr>
    </w:p>
    <w:p w14:paraId="3F695FE1" w14:textId="77777777" w:rsidR="00920751" w:rsidRDefault="002A0161">
      <w:pPr>
        <w:pStyle w:val="a7"/>
        <w:widowControl/>
        <w:spacing w:beforeAutospacing="0" w:afterAutospacing="0" w:line="560" w:lineRule="exact"/>
        <w:ind w:firstLineChars="200" w:firstLine="643"/>
        <w:jc w:val="both"/>
        <w:rPr>
          <w:rFonts w:ascii="仿宋_GB2312" w:eastAsia="仿宋_GB2312" w:hAnsi="宋体" w:cs="仿宋_GB2312"/>
          <w:color w:val="000000"/>
          <w:sz w:val="32"/>
          <w:szCs w:val="32"/>
        </w:rPr>
      </w:pPr>
      <w:r>
        <w:rPr>
          <w:rFonts w:ascii="楷体_GB2312" w:eastAsia="楷体_GB2312" w:hAnsi="楷体_GB2312" w:cs="楷体_GB2312" w:hint="eastAsia"/>
          <w:b/>
          <w:bCs/>
          <w:sz w:val="32"/>
          <w:szCs w:val="32"/>
        </w:rPr>
        <w:t>第十九条</w:t>
      </w:r>
      <w:r>
        <w:rPr>
          <w:rFonts w:ascii="仿宋_GB2312" w:eastAsia="仿宋_GB2312" w:hAnsi="宋体" w:cs="仿宋_GB2312" w:hint="eastAsia"/>
          <w:color w:val="000000"/>
          <w:sz w:val="32"/>
          <w:szCs w:val="32"/>
        </w:rPr>
        <w:t xml:space="preserve"> 各地各校应建立数字教育资源内容审核工作的检查机制，通过定期或不定期的方式进行抽查、检查，及时发现内容审核中存在的问题，做到早发现、早处置，并不断完善内容审核工作制度。</w:t>
      </w:r>
    </w:p>
    <w:p w14:paraId="4890018C" w14:textId="77777777" w:rsidR="00920751" w:rsidRDefault="002A0161">
      <w:pPr>
        <w:pStyle w:val="a7"/>
        <w:widowControl/>
        <w:spacing w:beforeAutospacing="0" w:afterAutospacing="0" w:line="560" w:lineRule="exact"/>
        <w:ind w:firstLineChars="200" w:firstLine="643"/>
        <w:jc w:val="both"/>
        <w:rPr>
          <w:rFonts w:ascii="仿宋_GB2312" w:eastAsia="仿宋_GB2312" w:hAnsi="宋体" w:cs="仿宋_GB2312"/>
          <w:color w:val="000000"/>
          <w:sz w:val="32"/>
          <w:szCs w:val="32"/>
        </w:rPr>
      </w:pPr>
      <w:r>
        <w:rPr>
          <w:rFonts w:ascii="楷体_GB2312" w:eastAsia="楷体_GB2312" w:hAnsi="楷体_GB2312" w:cs="楷体_GB2312" w:hint="eastAsia"/>
          <w:b/>
          <w:bCs/>
          <w:sz w:val="32"/>
          <w:szCs w:val="32"/>
        </w:rPr>
        <w:t>第二十条</w:t>
      </w:r>
      <w:r>
        <w:rPr>
          <w:rFonts w:ascii="仿宋_GB2312" w:eastAsia="仿宋_GB2312" w:hAnsi="宋体" w:cs="仿宋_GB2312" w:hint="eastAsia"/>
          <w:color w:val="000000"/>
          <w:sz w:val="32"/>
          <w:szCs w:val="32"/>
        </w:rPr>
        <w:t xml:space="preserve"> 各地各校应建立问题数字教育资源投诉举报机制，明确投诉举报渠道、受理条件、提供材料、处置流程和方法等，接到投诉举报后第一时间暂停相关资源使用，并反馈给资源责任单位，由责任单位按照审核机制对相关资源进行复审，对不同类型问题的资源采取分类处置措施，处置结果应以适当方式向相关方反馈，形成工作闭环。问题资源整改完成后申请重新上线的，应按照要求重新审核</w:t>
      </w:r>
      <w:r>
        <w:rPr>
          <w:rFonts w:ascii="仿宋_GB2312" w:eastAsia="仿宋_GB2312" w:hAnsi="宋体" w:cs="仿宋_GB2312" w:hint="eastAsia"/>
          <w:color w:val="000000"/>
          <w:sz w:val="32"/>
          <w:szCs w:val="32"/>
        </w:rPr>
        <w:lastRenderedPageBreak/>
        <w:t>后方可上线。省教育信息化与大数据中心牵头负责省智慧教育平台数字资源的投诉举报工作，制定工作机制，组织责任单位对投诉举报进行处置。</w:t>
      </w:r>
    </w:p>
    <w:p w14:paraId="57982449" w14:textId="77777777" w:rsidR="00920751" w:rsidRDefault="002A0161">
      <w:pPr>
        <w:pStyle w:val="a7"/>
        <w:widowControl/>
        <w:spacing w:beforeAutospacing="0" w:afterAutospacing="0" w:line="560" w:lineRule="exact"/>
        <w:ind w:firstLineChars="200" w:firstLine="643"/>
        <w:jc w:val="both"/>
        <w:rPr>
          <w:rFonts w:ascii="仿宋_GB2312" w:eastAsia="仿宋_GB2312" w:hAnsi="宋体" w:cs="仿宋_GB2312"/>
          <w:color w:val="000000"/>
          <w:sz w:val="32"/>
          <w:szCs w:val="32"/>
        </w:rPr>
      </w:pPr>
      <w:r>
        <w:rPr>
          <w:rFonts w:ascii="楷体_GB2312" w:eastAsia="楷体_GB2312" w:hAnsi="楷体_GB2312" w:cs="楷体_GB2312" w:hint="eastAsia"/>
          <w:b/>
          <w:bCs/>
          <w:sz w:val="32"/>
          <w:szCs w:val="32"/>
        </w:rPr>
        <w:t>第二十一条</w:t>
      </w:r>
      <w:r>
        <w:rPr>
          <w:rFonts w:ascii="仿宋_GB2312" w:eastAsia="仿宋_GB2312" w:hAnsi="宋体" w:cs="仿宋_GB2312" w:hint="eastAsia"/>
          <w:color w:val="000000"/>
          <w:sz w:val="32"/>
          <w:szCs w:val="32"/>
        </w:rPr>
        <w:t xml:space="preserve"> 各地各校应建立数字教育资源动态评价机制，指导平台运营单位基于资源下载、用户评分等情况对上线的资源开展评价。优先展示使用频率高、评价反馈好的资源，逐步淘汰下</w:t>
      </w:r>
      <w:proofErr w:type="gramStart"/>
      <w:r>
        <w:rPr>
          <w:rFonts w:ascii="仿宋_GB2312" w:eastAsia="仿宋_GB2312" w:hAnsi="宋体" w:cs="仿宋_GB2312" w:hint="eastAsia"/>
          <w:color w:val="000000"/>
          <w:sz w:val="32"/>
          <w:szCs w:val="32"/>
        </w:rPr>
        <w:t>架用户</w:t>
      </w:r>
      <w:proofErr w:type="gramEnd"/>
      <w:r>
        <w:rPr>
          <w:rFonts w:ascii="仿宋_GB2312" w:eastAsia="仿宋_GB2312" w:hAnsi="宋体" w:cs="仿宋_GB2312" w:hint="eastAsia"/>
          <w:color w:val="000000"/>
          <w:sz w:val="32"/>
          <w:szCs w:val="32"/>
        </w:rPr>
        <w:t>评价低、投诉率高的资源，形成迭代更新、持续优化的资源供给与服务生态。</w:t>
      </w:r>
    </w:p>
    <w:p w14:paraId="02B4E8DA" w14:textId="77777777" w:rsidR="00920751" w:rsidRDefault="002A0161">
      <w:pPr>
        <w:pStyle w:val="a7"/>
        <w:widowControl/>
        <w:spacing w:beforeAutospacing="0" w:afterAutospacing="0" w:line="560" w:lineRule="exact"/>
        <w:ind w:firstLineChars="200" w:firstLine="643"/>
        <w:jc w:val="both"/>
        <w:rPr>
          <w:rFonts w:ascii="仿宋_GB2312" w:eastAsia="仿宋_GB2312" w:hAnsi="宋体" w:cs="仿宋_GB2312"/>
          <w:color w:val="000000"/>
          <w:sz w:val="32"/>
          <w:szCs w:val="32"/>
        </w:rPr>
      </w:pPr>
      <w:r>
        <w:rPr>
          <w:rFonts w:ascii="楷体_GB2312" w:eastAsia="楷体_GB2312" w:hAnsi="楷体_GB2312" w:cs="楷体_GB2312" w:hint="eastAsia"/>
          <w:b/>
          <w:bCs/>
          <w:sz w:val="32"/>
          <w:szCs w:val="32"/>
        </w:rPr>
        <w:t xml:space="preserve">第二十二条 </w:t>
      </w:r>
      <w:r>
        <w:rPr>
          <w:rFonts w:ascii="仿宋_GB2312" w:eastAsia="仿宋_GB2312" w:hAnsi="宋体" w:cs="仿宋_GB2312" w:hint="eastAsia"/>
          <w:color w:val="000000"/>
          <w:sz w:val="32"/>
          <w:szCs w:val="32"/>
        </w:rPr>
        <w:t>各地各校应建立完善数字教育资源内容审核问责机制。对未落实内容审核工作职责、造成不良影响的单位和人员，视情况予以约谈、通报。对造成严重影响的，应依法依规严肃追究相关单位和人员的责任。</w:t>
      </w:r>
    </w:p>
    <w:p w14:paraId="7155AEFC" w14:textId="77777777" w:rsidR="00920751" w:rsidRDefault="00920751">
      <w:pPr>
        <w:pStyle w:val="a7"/>
        <w:widowControl/>
        <w:spacing w:beforeAutospacing="0" w:afterAutospacing="0" w:line="560" w:lineRule="exact"/>
        <w:ind w:firstLine="420"/>
        <w:rPr>
          <w:rFonts w:ascii="仿宋_GB2312" w:eastAsia="仿宋_GB2312" w:hAnsi="宋体" w:cs="仿宋_GB2312"/>
          <w:color w:val="000000"/>
          <w:sz w:val="32"/>
          <w:szCs w:val="32"/>
        </w:rPr>
      </w:pPr>
    </w:p>
    <w:p w14:paraId="7F26F7CD" w14:textId="77777777" w:rsidR="00920751" w:rsidRDefault="002A0161">
      <w:pPr>
        <w:spacing w:line="560" w:lineRule="exact"/>
        <w:jc w:val="center"/>
        <w:rPr>
          <w:rFonts w:ascii="黑体" w:eastAsia="黑体" w:hAnsi="黑体"/>
          <w:kern w:val="0"/>
          <w:sz w:val="32"/>
          <w:szCs w:val="32"/>
        </w:rPr>
      </w:pPr>
      <w:r>
        <w:rPr>
          <w:rFonts w:ascii="黑体" w:eastAsia="黑体" w:hAnsi="黑体" w:hint="eastAsia"/>
          <w:kern w:val="0"/>
          <w:sz w:val="32"/>
          <w:szCs w:val="32"/>
        </w:rPr>
        <w:t xml:space="preserve">第五章 </w:t>
      </w:r>
      <w:r>
        <w:rPr>
          <w:rFonts w:ascii="黑体" w:eastAsia="黑体" w:hAnsi="黑体"/>
          <w:kern w:val="0"/>
          <w:sz w:val="32"/>
          <w:szCs w:val="32"/>
        </w:rPr>
        <w:t xml:space="preserve"> </w:t>
      </w:r>
      <w:r>
        <w:rPr>
          <w:rFonts w:ascii="黑体" w:eastAsia="黑体" w:hAnsi="黑体" w:hint="eastAsia"/>
          <w:kern w:val="0"/>
          <w:sz w:val="32"/>
          <w:szCs w:val="32"/>
        </w:rPr>
        <w:t xml:space="preserve"> 附则</w:t>
      </w:r>
    </w:p>
    <w:p w14:paraId="14FD66CA" w14:textId="77777777" w:rsidR="00920751" w:rsidRDefault="00920751">
      <w:pPr>
        <w:spacing w:line="560" w:lineRule="exact"/>
        <w:ind w:firstLineChars="200" w:firstLine="643"/>
        <w:rPr>
          <w:rFonts w:ascii="楷体_GB2312" w:eastAsia="楷体_GB2312" w:hAnsi="楷体_GB2312" w:cs="楷体_GB2312"/>
          <w:b/>
          <w:bCs/>
          <w:kern w:val="0"/>
          <w:sz w:val="32"/>
          <w:szCs w:val="32"/>
        </w:rPr>
      </w:pPr>
    </w:p>
    <w:p w14:paraId="585D1BD6" w14:textId="77777777" w:rsidR="00920751" w:rsidRDefault="002A0161">
      <w:pPr>
        <w:spacing w:line="560" w:lineRule="exact"/>
        <w:ind w:firstLineChars="200" w:firstLine="643"/>
        <w:rPr>
          <w:rFonts w:ascii="仿宋_GB2312" w:eastAsia="仿宋_GB2312" w:hAnsi="宋体" w:cs="仿宋_GB2312"/>
          <w:color w:val="000000"/>
          <w:kern w:val="0"/>
          <w:sz w:val="32"/>
          <w:szCs w:val="32"/>
        </w:rPr>
      </w:pPr>
      <w:r>
        <w:rPr>
          <w:rFonts w:ascii="楷体_GB2312" w:eastAsia="楷体_GB2312" w:hAnsi="楷体_GB2312" w:cs="楷体_GB2312" w:hint="eastAsia"/>
          <w:b/>
          <w:bCs/>
          <w:kern w:val="0"/>
          <w:sz w:val="32"/>
          <w:szCs w:val="32"/>
        </w:rPr>
        <w:t>第二十三条</w:t>
      </w:r>
      <w:r>
        <w:rPr>
          <w:rFonts w:ascii="仿宋_GB2312" w:eastAsia="仿宋_GB2312" w:hAnsi="新宋体" w:hint="eastAsia"/>
          <w:kern w:val="0"/>
          <w:sz w:val="32"/>
          <w:szCs w:val="32"/>
        </w:rPr>
        <w:t xml:space="preserve"> 各地各校</w:t>
      </w:r>
      <w:r>
        <w:rPr>
          <w:rFonts w:ascii="仿宋_GB2312" w:eastAsia="仿宋_GB2312" w:hAnsi="宋体" w:cs="仿宋_GB2312" w:hint="eastAsia"/>
          <w:color w:val="000000"/>
          <w:kern w:val="0"/>
          <w:sz w:val="32"/>
          <w:szCs w:val="32"/>
        </w:rPr>
        <w:t>要按照本实施办法制定本地本校数字教育资源内容审核的具体工作办法，切实履行好主体责任，规范数字教育资源管理。</w:t>
      </w:r>
    </w:p>
    <w:p w14:paraId="0701D363" w14:textId="77777777" w:rsidR="00920751" w:rsidRDefault="002A0161">
      <w:pPr>
        <w:spacing w:line="560" w:lineRule="exact"/>
        <w:ind w:firstLine="646"/>
        <w:rPr>
          <w:rFonts w:ascii="仿宋_GB2312" w:eastAsia="仿宋_GB2312" w:hAnsi="新宋体"/>
          <w:kern w:val="0"/>
          <w:sz w:val="32"/>
          <w:szCs w:val="32"/>
        </w:rPr>
      </w:pPr>
      <w:r>
        <w:rPr>
          <w:rFonts w:ascii="楷体_GB2312" w:eastAsia="楷体_GB2312" w:hAnsi="楷体_GB2312" w:cs="楷体_GB2312" w:hint="eastAsia"/>
          <w:b/>
          <w:bCs/>
          <w:kern w:val="0"/>
          <w:sz w:val="32"/>
          <w:szCs w:val="32"/>
        </w:rPr>
        <w:t>第二十四条</w:t>
      </w:r>
      <w:r>
        <w:rPr>
          <w:rFonts w:ascii="仿宋_GB2312" w:eastAsia="仿宋_GB2312" w:hAnsi="新宋体" w:hint="eastAsia"/>
          <w:kern w:val="0"/>
          <w:sz w:val="32"/>
          <w:szCs w:val="32"/>
        </w:rPr>
        <w:t xml:space="preserve"> 本办法自印发之日起施行。</w:t>
      </w:r>
    </w:p>
    <w:p w14:paraId="6C172CFE" w14:textId="77777777" w:rsidR="00920751" w:rsidRDefault="00920751">
      <w:pPr>
        <w:spacing w:line="560" w:lineRule="exact"/>
      </w:pPr>
    </w:p>
    <w:sectPr w:rsidR="00920751" w:rsidSect="0083257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5E56" w14:textId="77777777" w:rsidR="00D90E5D" w:rsidRDefault="00D90E5D">
      <w:r>
        <w:separator/>
      </w:r>
    </w:p>
  </w:endnote>
  <w:endnote w:type="continuationSeparator" w:id="0">
    <w:p w14:paraId="746724AC" w14:textId="77777777" w:rsidR="00D90E5D" w:rsidRDefault="00D9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6352B913-7A18-4CA5-8AC1-5C970E97F11F}"/>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2" w:subsetted="1" w:fontKey="{892243E3-D662-4BCC-9188-9F793D35D989}"/>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3" w:subsetted="1" w:fontKey="{0C0894D8-7295-413F-B261-5FFBAC00561C}"/>
  </w:font>
  <w:font w:name="楷体_GB2312">
    <w:altName w:val="微软雅黑"/>
    <w:charset w:val="86"/>
    <w:family w:val="modern"/>
    <w:pitch w:val="fixed"/>
    <w:sig w:usb0="00000001" w:usb1="080E0000" w:usb2="00000010" w:usb3="00000000" w:csb0="00040000" w:csb1="00000000"/>
    <w:embedBold r:id="rId4" w:subsetted="1" w:fontKey="{1AFC6518-8340-4EAD-9559-544AD497E9A4}"/>
  </w:font>
  <w:font w:name="仿宋_GB2312">
    <w:panose1 w:val="02010609030101010101"/>
    <w:charset w:val="86"/>
    <w:family w:val="modern"/>
    <w:pitch w:val="fixed"/>
    <w:sig w:usb0="00000001" w:usb1="080E0000" w:usb2="00000010" w:usb3="00000000" w:csb0="00040000" w:csb1="00000000"/>
    <w:embedRegular r:id="rId5" w:subsetted="1" w:fontKey="{2A850158-79C4-4F15-BB5B-DECE98C9320B}"/>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55FB" w14:textId="77777777" w:rsidR="00920751" w:rsidRDefault="00BF0727">
    <w:pPr>
      <w:pStyle w:val="a5"/>
    </w:pPr>
    <w:r>
      <w:rPr>
        <w:noProof/>
      </w:rPr>
      <w:pict w14:anchorId="4017DFA9">
        <v:shapetype id="_x0000_t202" coordsize="21600,21600" o:spt="202" path="m,l,21600r21600,l21600,xe">
          <v:stroke joinstyle="miter"/>
          <v:path gradientshapeok="t" o:connecttype="rect"/>
        </v:shapetype>
        <v:shape id="文本框 1" o:spid="_x0000_s1025" type="#_x0000_t202" style="position:absolute;margin-left:0;margin-top:0;width:4.75pt;height:12.2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EEC1EEC" w14:textId="77777777" w:rsidR="00920751" w:rsidRDefault="00832578">
                <w:pPr>
                  <w:pStyle w:val="a5"/>
                </w:pPr>
                <w:r>
                  <w:fldChar w:fldCharType="begin"/>
                </w:r>
                <w:r w:rsidR="002A0161">
                  <w:instrText xml:space="preserve"> PAGE  \* MERGEFORMAT </w:instrText>
                </w:r>
                <w:r>
                  <w:fldChar w:fldCharType="separate"/>
                </w:r>
                <w:r w:rsidR="002A0161">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8438" w14:textId="77777777" w:rsidR="00D90E5D" w:rsidRDefault="00D90E5D">
      <w:r>
        <w:separator/>
      </w:r>
    </w:p>
  </w:footnote>
  <w:footnote w:type="continuationSeparator" w:id="0">
    <w:p w14:paraId="7D01E586" w14:textId="77777777" w:rsidR="00D90E5D" w:rsidRDefault="00D90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YzcxNWJjZTVlNmI5N2ZlODJhMWRiY2E1YmE2NmZiZjkifQ=="/>
  </w:docVars>
  <w:rsids>
    <w:rsidRoot w:val="00E341F9"/>
    <w:rsid w:val="AAAE9F5D"/>
    <w:rsid w:val="DFFE7C07"/>
    <w:rsid w:val="00021138"/>
    <w:rsid w:val="00025303"/>
    <w:rsid w:val="00077C36"/>
    <w:rsid w:val="000C1DDE"/>
    <w:rsid w:val="000C6BEC"/>
    <w:rsid w:val="000F02C2"/>
    <w:rsid w:val="0010370E"/>
    <w:rsid w:val="001300F2"/>
    <w:rsid w:val="001B1A23"/>
    <w:rsid w:val="001E613C"/>
    <w:rsid w:val="002A0161"/>
    <w:rsid w:val="00365F5E"/>
    <w:rsid w:val="00384D25"/>
    <w:rsid w:val="003A747E"/>
    <w:rsid w:val="00405779"/>
    <w:rsid w:val="004D3F6A"/>
    <w:rsid w:val="0054494B"/>
    <w:rsid w:val="00572884"/>
    <w:rsid w:val="00574EEA"/>
    <w:rsid w:val="006D34F5"/>
    <w:rsid w:val="0079612F"/>
    <w:rsid w:val="007C2BF7"/>
    <w:rsid w:val="00814090"/>
    <w:rsid w:val="00832578"/>
    <w:rsid w:val="00844F9C"/>
    <w:rsid w:val="008B500D"/>
    <w:rsid w:val="008D1CFE"/>
    <w:rsid w:val="008D4D81"/>
    <w:rsid w:val="00920751"/>
    <w:rsid w:val="00986117"/>
    <w:rsid w:val="00986A83"/>
    <w:rsid w:val="0099518E"/>
    <w:rsid w:val="009B7B5F"/>
    <w:rsid w:val="009E1CEB"/>
    <w:rsid w:val="00A04678"/>
    <w:rsid w:val="00A65BCF"/>
    <w:rsid w:val="00AE2A57"/>
    <w:rsid w:val="00B231D7"/>
    <w:rsid w:val="00BF0727"/>
    <w:rsid w:val="00C45BD6"/>
    <w:rsid w:val="00CD62EA"/>
    <w:rsid w:val="00CF0C8E"/>
    <w:rsid w:val="00CF4C18"/>
    <w:rsid w:val="00CF5853"/>
    <w:rsid w:val="00D25803"/>
    <w:rsid w:val="00D55835"/>
    <w:rsid w:val="00D72D0B"/>
    <w:rsid w:val="00D90E5D"/>
    <w:rsid w:val="00DB03DA"/>
    <w:rsid w:val="00E341F9"/>
    <w:rsid w:val="00F520D2"/>
    <w:rsid w:val="00F64F3A"/>
    <w:rsid w:val="00FE5C3C"/>
    <w:rsid w:val="01046D90"/>
    <w:rsid w:val="0119516E"/>
    <w:rsid w:val="06ED3C75"/>
    <w:rsid w:val="0821438B"/>
    <w:rsid w:val="0F070764"/>
    <w:rsid w:val="14675345"/>
    <w:rsid w:val="16504ADC"/>
    <w:rsid w:val="18A571B7"/>
    <w:rsid w:val="1B1262BE"/>
    <w:rsid w:val="1CF9790D"/>
    <w:rsid w:val="241111BA"/>
    <w:rsid w:val="2BD30A15"/>
    <w:rsid w:val="2CFE521C"/>
    <w:rsid w:val="2E581AB7"/>
    <w:rsid w:val="2F44333E"/>
    <w:rsid w:val="2FB8110F"/>
    <w:rsid w:val="3049135E"/>
    <w:rsid w:val="31F31279"/>
    <w:rsid w:val="3D0E3D82"/>
    <w:rsid w:val="41227127"/>
    <w:rsid w:val="414B4F7A"/>
    <w:rsid w:val="430F3781"/>
    <w:rsid w:val="43B02900"/>
    <w:rsid w:val="442B0356"/>
    <w:rsid w:val="4B316451"/>
    <w:rsid w:val="50903005"/>
    <w:rsid w:val="5890524D"/>
    <w:rsid w:val="63256EC8"/>
    <w:rsid w:val="67780A06"/>
    <w:rsid w:val="6D1F2763"/>
    <w:rsid w:val="706C4731"/>
    <w:rsid w:val="71E23C02"/>
    <w:rsid w:val="72A3111A"/>
    <w:rsid w:val="73372005"/>
    <w:rsid w:val="77FD52B5"/>
    <w:rsid w:val="7F226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6C747"/>
  <w15:docId w15:val="{180E2591-080C-46D5-A915-23EB2ECB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578"/>
    <w:pPr>
      <w:widowControl w:val="0"/>
      <w:jc w:val="both"/>
    </w:pPr>
    <w:rPr>
      <w:rFonts w:ascii="等线" w:eastAsia="等线" w:hAnsi="等线"/>
      <w:kern w:val="2"/>
      <w:sz w:val="21"/>
      <w:szCs w:val="21"/>
    </w:rPr>
  </w:style>
  <w:style w:type="paragraph" w:styleId="1">
    <w:name w:val="heading 1"/>
    <w:basedOn w:val="a"/>
    <w:next w:val="a"/>
    <w:link w:val="10"/>
    <w:uiPriority w:val="9"/>
    <w:qFormat/>
    <w:rsid w:val="00832578"/>
    <w:pPr>
      <w:spacing w:line="360" w:lineRule="auto"/>
      <w:jc w:val="center"/>
      <w:outlineLvl w:val="0"/>
    </w:pPr>
    <w:rPr>
      <w:rFonts w:ascii="宋体" w:eastAsia="宋体" w:hAnsi="宋体" w:hint="eastAsia"/>
      <w:b/>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832578"/>
    <w:pPr>
      <w:jc w:val="left"/>
    </w:pPr>
  </w:style>
  <w:style w:type="paragraph" w:styleId="a5">
    <w:name w:val="footer"/>
    <w:basedOn w:val="a"/>
    <w:uiPriority w:val="99"/>
    <w:unhideWhenUsed/>
    <w:qFormat/>
    <w:rsid w:val="00832578"/>
    <w:pPr>
      <w:tabs>
        <w:tab w:val="center" w:pos="4153"/>
        <w:tab w:val="right" w:pos="8306"/>
      </w:tabs>
      <w:snapToGrid w:val="0"/>
      <w:jc w:val="left"/>
    </w:pPr>
    <w:rPr>
      <w:sz w:val="18"/>
    </w:rPr>
  </w:style>
  <w:style w:type="paragraph" w:styleId="a6">
    <w:name w:val="header"/>
    <w:basedOn w:val="a"/>
    <w:uiPriority w:val="99"/>
    <w:unhideWhenUsed/>
    <w:qFormat/>
    <w:rsid w:val="0083257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832578"/>
    <w:pPr>
      <w:spacing w:beforeAutospacing="1" w:afterAutospacing="1"/>
      <w:jc w:val="left"/>
    </w:pPr>
    <w:rPr>
      <w:kern w:val="0"/>
      <w:sz w:val="24"/>
    </w:rPr>
  </w:style>
  <w:style w:type="paragraph" w:styleId="a8">
    <w:name w:val="Title"/>
    <w:basedOn w:val="a"/>
    <w:link w:val="a9"/>
    <w:uiPriority w:val="10"/>
    <w:qFormat/>
    <w:rsid w:val="00832578"/>
    <w:pPr>
      <w:spacing w:before="240" w:after="60"/>
      <w:jc w:val="center"/>
      <w:outlineLvl w:val="0"/>
    </w:pPr>
    <w:rPr>
      <w:rFonts w:ascii="Arial" w:hAnsi="Arial"/>
      <w:b/>
      <w:sz w:val="32"/>
    </w:rPr>
  </w:style>
  <w:style w:type="paragraph" w:styleId="aa">
    <w:name w:val="annotation subject"/>
    <w:basedOn w:val="a3"/>
    <w:next w:val="a3"/>
    <w:link w:val="ab"/>
    <w:uiPriority w:val="99"/>
    <w:unhideWhenUsed/>
    <w:qFormat/>
    <w:rsid w:val="00832578"/>
    <w:rPr>
      <w:b/>
      <w:bCs/>
    </w:rPr>
  </w:style>
  <w:style w:type="character" w:styleId="ac">
    <w:name w:val="Strong"/>
    <w:basedOn w:val="a0"/>
    <w:uiPriority w:val="22"/>
    <w:qFormat/>
    <w:rsid w:val="00832578"/>
    <w:rPr>
      <w:b/>
    </w:rPr>
  </w:style>
  <w:style w:type="character" w:styleId="ad">
    <w:name w:val="annotation reference"/>
    <w:basedOn w:val="a0"/>
    <w:uiPriority w:val="99"/>
    <w:unhideWhenUsed/>
    <w:qFormat/>
    <w:rsid w:val="00832578"/>
    <w:rPr>
      <w:sz w:val="21"/>
      <w:szCs w:val="21"/>
    </w:rPr>
  </w:style>
  <w:style w:type="paragraph" w:customStyle="1" w:styleId="11">
    <w:name w:val="列表段落1"/>
    <w:basedOn w:val="a"/>
    <w:qFormat/>
    <w:rsid w:val="00832578"/>
    <w:pPr>
      <w:ind w:firstLineChars="200" w:firstLine="420"/>
    </w:pPr>
    <w:rPr>
      <w:rFonts w:ascii="Calibri" w:eastAsia="宋体" w:hAnsi="Calibri"/>
    </w:rPr>
  </w:style>
  <w:style w:type="character" w:customStyle="1" w:styleId="10">
    <w:name w:val="标题 1 字符"/>
    <w:basedOn w:val="a0"/>
    <w:link w:val="1"/>
    <w:qFormat/>
    <w:rsid w:val="00832578"/>
    <w:rPr>
      <w:rFonts w:ascii="宋体" w:eastAsia="宋体" w:hAnsi="宋体" w:cs="Times New Roman" w:hint="eastAsia"/>
      <w:b/>
      <w:sz w:val="44"/>
      <w:szCs w:val="24"/>
    </w:rPr>
  </w:style>
  <w:style w:type="character" w:customStyle="1" w:styleId="a9">
    <w:name w:val="标题 字符"/>
    <w:basedOn w:val="a0"/>
    <w:link w:val="a8"/>
    <w:qFormat/>
    <w:rsid w:val="00832578"/>
    <w:rPr>
      <w:rFonts w:ascii="等线 Light" w:eastAsia="等线 Light" w:hAnsi="等线 Light" w:cs="Times New Roman"/>
      <w:b/>
      <w:bCs/>
      <w:sz w:val="32"/>
      <w:szCs w:val="32"/>
    </w:rPr>
  </w:style>
  <w:style w:type="paragraph" w:customStyle="1" w:styleId="2">
    <w:name w:val="列表段落2"/>
    <w:basedOn w:val="a"/>
    <w:uiPriority w:val="34"/>
    <w:qFormat/>
    <w:rsid w:val="00832578"/>
    <w:pPr>
      <w:ind w:firstLineChars="200" w:firstLine="420"/>
    </w:pPr>
  </w:style>
  <w:style w:type="character" w:customStyle="1" w:styleId="a4">
    <w:name w:val="批注文字 字符"/>
    <w:basedOn w:val="a0"/>
    <w:link w:val="a3"/>
    <w:uiPriority w:val="99"/>
    <w:semiHidden/>
    <w:qFormat/>
    <w:rsid w:val="00832578"/>
    <w:rPr>
      <w:rFonts w:cs="Times New Roman"/>
      <w:kern w:val="2"/>
      <w:sz w:val="21"/>
      <w:szCs w:val="21"/>
    </w:rPr>
  </w:style>
  <w:style w:type="character" w:customStyle="1" w:styleId="ab">
    <w:name w:val="批注主题 字符"/>
    <w:basedOn w:val="a4"/>
    <w:link w:val="aa"/>
    <w:uiPriority w:val="99"/>
    <w:semiHidden/>
    <w:qFormat/>
    <w:rsid w:val="00832578"/>
    <w:rPr>
      <w:rFonts w:cs="Times New Roman"/>
      <w:b/>
      <w:bCs/>
      <w:kern w:val="2"/>
      <w:sz w:val="21"/>
      <w:szCs w:val="21"/>
    </w:rPr>
  </w:style>
  <w:style w:type="paragraph" w:styleId="ae">
    <w:name w:val="Revision"/>
    <w:hidden/>
    <w:uiPriority w:val="99"/>
    <w:semiHidden/>
    <w:rsid w:val="00D72D0B"/>
    <w:rPr>
      <w:rFonts w:ascii="等线" w:eastAsia="等线" w:hAnsi="等线"/>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xxr</cp:lastModifiedBy>
  <cp:revision>1</cp:revision>
  <cp:lastPrinted>2022-11-24T08:52:00Z</cp:lastPrinted>
  <dcterms:created xsi:type="dcterms:W3CDTF">2022-07-05T00:38:00Z</dcterms:created>
  <dcterms:modified xsi:type="dcterms:W3CDTF">2022-11-25T04:09:00Z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68FE5F5BBA4E46C9899F643F898597F6</vt:lpwstr>
  </property>
</Properties>
</file>