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7 </w:t>
      </w:r>
    </w:p>
    <w:p>
      <w:pPr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报送材料格式及要求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一、总结要求</w:t>
      </w:r>
    </w:p>
    <w:p>
      <w:pPr>
        <w:spacing w:line="360" w:lineRule="auto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（一）格式要求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1.标题-方正小标宋简体二号，单位-楷体四号（居中对齐，行距：固定值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磅，不加粗）。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2.正文-仿宋_</w:t>
      </w:r>
      <w:r>
        <w:rPr>
          <w:rFonts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三号，首行缩进2字符，行距：固定值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磅，不加粗。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一级标题-黑体三号，首行缩进2字符，行距：固定值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磅，不加粗。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二级标题-楷体_</w:t>
      </w:r>
      <w:r>
        <w:rPr>
          <w:rFonts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三号，首行缩进2字符，行距：固定值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磅，加粗。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三级标题-仿宋_</w:t>
      </w:r>
      <w:r>
        <w:rPr>
          <w:rFonts w:ascii="仿宋_GB2312" w:hAnsi="仿宋_GB2312" w:eastAsia="仿宋_GB2312" w:cs="仿宋_GB2312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sz w:val="32"/>
          <w:szCs w:val="32"/>
        </w:rPr>
        <w:t>三号，首行缩进2字符，行距：固定值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磅，加粗。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3.表格：宋体五号，单倍行距，居中对齐，行高6mm，表格批注：宋体小五，居中。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4.插图：上下型，居中，图注：宋体小五，居中。</w:t>
      </w:r>
    </w:p>
    <w:p>
      <w:pPr>
        <w:spacing w:line="360" w:lineRule="auto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（二）内容要求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活动开展情况总结主要包括基本情况、主要做法、取得的成效、下一步建议等。</w:t>
      </w:r>
      <w:r>
        <w:rPr>
          <w:rFonts w:hint="eastAsia" w:ascii="仿宋_GB2312" w:eastAsia="仿宋_GB2312" w:cs="仿宋_GB2312"/>
          <w:kern w:val="0"/>
          <w:sz w:val="32"/>
          <w:szCs w:val="32"/>
          <w:lang w:bidi="ar"/>
        </w:rPr>
        <w:t>字数控制在3000字以内，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案例须配2张左右图片。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二、视频要求</w:t>
      </w:r>
    </w:p>
    <w:p>
      <w:pPr>
        <w:spacing w:line="360" w:lineRule="auto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（一）视频时长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“职教生心中的二十大”活动、“未来工匠”读书行动和“悦读伴我成长”职教学生读党报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活动的优秀成果视频</w:t>
      </w:r>
      <w:r>
        <w:rPr>
          <w:rFonts w:ascii="仿宋_GB2312" w:hAnsi="仿宋_GB2312" w:eastAsia="仿宋_GB2312" w:cs="仿宋_GB2312"/>
          <w:sz w:val="32"/>
          <w:szCs w:val="32"/>
        </w:rPr>
        <w:t>单个视频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时长控制在3</w:t>
      </w:r>
      <w:r>
        <w:rPr>
          <w:rFonts w:ascii="仿宋_GB2312" w:hAnsi="仿宋_GB2312" w:eastAsia="仿宋_GB2312" w:cs="仿宋_GB2312"/>
          <w:sz w:val="32"/>
          <w:szCs w:val="32"/>
        </w:rPr>
        <w:t>-5分钟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楷体_GB2312" w:hAnsi="黑体" w:eastAsia="楷体_GB2312" w:cs="黑体"/>
          <w:b/>
          <w:bCs/>
          <w:color w:val="auto"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color w:val="auto"/>
          <w:sz w:val="32"/>
          <w:szCs w:val="32"/>
        </w:rPr>
        <w:t>（二）技术要求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统一横屏拍摄，MP4高清格式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画幅16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9，视频分辨率1920×1080，视频大小200—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00MB之间，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音频采用ACC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楷体_GB2312" w:hAnsi="黑体" w:eastAsia="楷体_GB2312" w:cs="黑体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b/>
          <w:bCs/>
          <w:sz w:val="32"/>
          <w:szCs w:val="32"/>
        </w:rPr>
        <w:t>（三）版权要求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属于原创作品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不存在任何侵权行为。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53523F"/>
    <w:rsid w:val="00217CBD"/>
    <w:rsid w:val="00263CE9"/>
    <w:rsid w:val="00327BB2"/>
    <w:rsid w:val="003A2140"/>
    <w:rsid w:val="00457CE5"/>
    <w:rsid w:val="005147DB"/>
    <w:rsid w:val="0053523F"/>
    <w:rsid w:val="006C5D2B"/>
    <w:rsid w:val="00722F3A"/>
    <w:rsid w:val="007A2E72"/>
    <w:rsid w:val="00986CA8"/>
    <w:rsid w:val="009973F8"/>
    <w:rsid w:val="00A67A0F"/>
    <w:rsid w:val="00B77DD8"/>
    <w:rsid w:val="00BC7C2E"/>
    <w:rsid w:val="00C16B8F"/>
    <w:rsid w:val="00C828CC"/>
    <w:rsid w:val="00CC79D6"/>
    <w:rsid w:val="00D33F03"/>
    <w:rsid w:val="00DA5E9F"/>
    <w:rsid w:val="00EA3EEE"/>
    <w:rsid w:val="00ED543A"/>
    <w:rsid w:val="00FA628B"/>
    <w:rsid w:val="00FF6170"/>
    <w:rsid w:val="11F60653"/>
    <w:rsid w:val="443B4EEC"/>
    <w:rsid w:val="45694272"/>
    <w:rsid w:val="64CB3B45"/>
    <w:rsid w:val="7BAC7F7C"/>
    <w:rsid w:val="9FC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23</TotalTime>
  <ScaleCrop>false</ScaleCrop>
  <LinksUpToDate>false</LinksUpToDate>
  <CharactersWithSpaces>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2022-04-07T15:06:00Z</dcterms:created>
  <dc:creator>Administrator</dc:creator>
  <cp:lastModifiedBy>斜Yang</cp:lastModifiedBy>
  <dcterms:modified xsi:type="dcterms:W3CDTF">2023-04-20T03:26:59Z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DB61A7377A8E475B967B5E29408258C3_13</vt:lpwstr>
  </property>
</Properties>
</file>