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026" w:rightChars="633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附件6</w:t>
      </w:r>
    </w:p>
    <w:p>
      <w:pPr>
        <w:spacing w:line="600" w:lineRule="exact"/>
        <w:ind w:right="2026" w:rightChars="633"/>
        <w:rPr>
          <w:rFonts w:hint="eastAsia" w:ascii="黑体" w:hAnsi="黑体" w:eastAsia="黑体" w:cs="黑体"/>
          <w:kern w:val="0"/>
          <w:szCs w:val="32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四川省2024年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中小学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教材送审承诺书</w:t>
      </w:r>
    </w:p>
    <w:p>
      <w:pPr>
        <w:snapToGrid w:val="0"/>
        <w:spacing w:line="480" w:lineRule="exact"/>
        <w:rPr>
          <w:rFonts w:hint="eastAsia" w:ascii="仿宋" w:hAnsi="仿宋" w:eastAsia="仿宋"/>
          <w:color w:val="000000"/>
          <w:sz w:val="28"/>
          <w:szCs w:val="30"/>
        </w:rPr>
      </w:pP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>我们自愿申报《</w:t>
      </w:r>
      <w:r>
        <w:rPr>
          <w:rFonts w:ascii="Times New Roman" w:hAnsi="Times New Roman" w:eastAsia="仿宋"/>
          <w:color w:val="000000"/>
          <w:sz w:val="28"/>
          <w:szCs w:val="30"/>
          <w:u w:val="single"/>
        </w:rPr>
        <w:t xml:space="preserve">                    </w:t>
      </w:r>
      <w:r>
        <w:rPr>
          <w:rFonts w:hint="eastAsia" w:ascii="Times New Roman" w:hAnsi="Times New Roman" w:eastAsia="仿宋"/>
          <w:color w:val="000000"/>
          <w:sz w:val="28"/>
          <w:szCs w:val="30"/>
          <w:u w:val="single"/>
        </w:rPr>
        <w:t>》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（教材名称）参加四川省2024年小学英语预备级教材审核。我们对送审教材的合法性及相关信息的真实性、准确性和零违规违纪负责。我们郑重承诺如下：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ascii="Times New Roman" w:hAnsi="Times New Roman" w:eastAsia="仿宋"/>
          <w:color w:val="000000"/>
          <w:sz w:val="28"/>
          <w:szCs w:val="30"/>
        </w:rPr>
        <w:t>1.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严格遵守国家有关出版管理规定并保证及时出版。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ascii="Times New Roman" w:hAnsi="Times New Roman" w:eastAsia="仿宋"/>
          <w:color w:val="000000"/>
          <w:sz w:val="28"/>
          <w:szCs w:val="30"/>
        </w:rPr>
        <w:t>2.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严格执行国家和四川省关于教材价格管理的有关规定。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ascii="Times New Roman" w:hAnsi="Times New Roman" w:eastAsia="仿宋"/>
          <w:color w:val="000000"/>
          <w:sz w:val="28"/>
          <w:szCs w:val="30"/>
        </w:rPr>
        <w:t>3.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保证出版的教材，具备中小学相应学科教材出版资质。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>4</w:t>
      </w:r>
      <w:r>
        <w:rPr>
          <w:rFonts w:ascii="Times New Roman" w:hAnsi="Times New Roman" w:eastAsia="仿宋"/>
          <w:color w:val="000000"/>
          <w:sz w:val="28"/>
          <w:szCs w:val="30"/>
        </w:rPr>
        <w:t>.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所有教材严格执行“一书一号”的管理规定。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>5</w:t>
      </w:r>
      <w:r>
        <w:rPr>
          <w:rFonts w:ascii="Times New Roman" w:hAnsi="Times New Roman" w:eastAsia="仿宋"/>
          <w:color w:val="000000"/>
          <w:sz w:val="28"/>
          <w:szCs w:val="30"/>
        </w:rPr>
        <w:t>.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除根据审核专家提出需修改的细节内容外，保证正式出版的教材内容与送审版一致，并确保教材的质量。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>6</w:t>
      </w:r>
      <w:r>
        <w:rPr>
          <w:rFonts w:ascii="Times New Roman" w:hAnsi="Times New Roman" w:eastAsia="仿宋"/>
          <w:color w:val="000000"/>
          <w:sz w:val="28"/>
          <w:szCs w:val="30"/>
        </w:rPr>
        <w:t>.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协调教材发行单位，严格按照学生订购的教材数量按时供货</w:t>
      </w:r>
      <w:r>
        <w:rPr>
          <w:rFonts w:ascii="Times New Roman" w:hAnsi="Times New Roman" w:eastAsia="仿宋"/>
          <w:color w:val="000000"/>
          <w:sz w:val="28"/>
          <w:szCs w:val="30"/>
        </w:rPr>
        <w:t>,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在规定时间内将教材送达。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>7.其他承诺：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>8.若违反以上承诺，视作我们自愿放弃本教材进入四川省中小学教学用书目录的资格，并承担相应责任。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>承诺人：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ascii="Times New Roman" w:hAnsi="Times New Roman" w:eastAsia="仿宋"/>
          <w:color w:val="000000"/>
          <w:sz w:val="28"/>
          <w:szCs w:val="30"/>
        </w:rPr>
        <w:t>1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．出版单位（公章）：</w:t>
      </w:r>
      <w:r>
        <w:rPr>
          <w:rFonts w:ascii="Times New Roman" w:hAnsi="Times New Roman" w:eastAsia="仿宋"/>
          <w:color w:val="000000"/>
          <w:sz w:val="28"/>
          <w:szCs w:val="30"/>
        </w:rPr>
        <w:t xml:space="preserve">           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机构法人代码：</w:t>
      </w: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</w:p>
    <w:p>
      <w:pPr>
        <w:snapToGrid w:val="0"/>
        <w:spacing w:line="480" w:lineRule="exact"/>
        <w:ind w:firstLine="630"/>
        <w:rPr>
          <w:rFonts w:ascii="Times New Roman" w:hAnsi="Times New Roman" w:eastAsia="仿宋"/>
          <w:color w:val="000000"/>
          <w:sz w:val="28"/>
          <w:szCs w:val="30"/>
        </w:rPr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>2．送审人（签字）：</w:t>
      </w:r>
      <w:r>
        <w:rPr>
          <w:rFonts w:ascii="Times New Roman" w:hAnsi="Times New Roman" w:eastAsia="仿宋"/>
          <w:color w:val="000000"/>
          <w:sz w:val="28"/>
          <w:szCs w:val="30"/>
        </w:rPr>
        <w:t xml:space="preserve">             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身份证号：</w:t>
      </w:r>
    </w:p>
    <w:p>
      <w:pPr>
        <w:snapToGrid w:val="0"/>
        <w:spacing w:line="480" w:lineRule="exact"/>
        <w:ind w:firstLine="3080" w:firstLineChars="1100"/>
        <w:jc w:val="center"/>
        <w:rPr>
          <w:rFonts w:hint="eastAsia" w:ascii="Times New Roman" w:hAnsi="Times New Roman" w:eastAsia="仿宋"/>
          <w:color w:val="000000"/>
          <w:sz w:val="28"/>
          <w:szCs w:val="30"/>
        </w:rPr>
      </w:pPr>
    </w:p>
    <w:p>
      <w:pPr>
        <w:snapToGrid w:val="0"/>
        <w:spacing w:line="480" w:lineRule="exact"/>
        <w:ind w:firstLine="3080" w:firstLineChars="1100"/>
        <w:jc w:val="center"/>
      </w:pPr>
      <w:r>
        <w:rPr>
          <w:rFonts w:hint="eastAsia" w:ascii="Times New Roman" w:hAnsi="Times New Roman" w:eastAsia="仿宋"/>
          <w:color w:val="000000"/>
          <w:sz w:val="28"/>
          <w:szCs w:val="30"/>
        </w:rPr>
        <w:t xml:space="preserve">                  2024年</w:t>
      </w:r>
      <w:r>
        <w:rPr>
          <w:rFonts w:ascii="Times New Roman" w:hAnsi="Times New Roman" w:eastAsia="仿宋"/>
          <w:color w:val="000000"/>
          <w:sz w:val="28"/>
          <w:szCs w:val="30"/>
        </w:rPr>
        <w:t xml:space="preserve">   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月</w:t>
      </w:r>
      <w:r>
        <w:rPr>
          <w:rFonts w:ascii="Times New Roman" w:hAnsi="Times New Roman" w:eastAsia="仿宋"/>
          <w:color w:val="000000"/>
          <w:sz w:val="28"/>
          <w:szCs w:val="30"/>
        </w:rPr>
        <w:t xml:space="preserve">   </w:t>
      </w:r>
      <w:r>
        <w:rPr>
          <w:rFonts w:hint="eastAsia" w:ascii="Times New Roman" w:hAnsi="Times New Roman" w:eastAsia="仿宋"/>
          <w:color w:val="000000"/>
          <w:sz w:val="28"/>
          <w:szCs w:val="30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2B82CC-D3BD-48ED-8F80-055739265E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CC239F8-8A82-4306-AB79-E237079172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C4A7CA3-D96D-494E-A9C9-9079AC14A74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F33D2E8-A3CE-4A1D-BB13-B9DBF7ED5A0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28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567" w:firstLine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B907E46"/>
    <w:rsid w:val="0B907E46"/>
    <w:rsid w:val="14974454"/>
    <w:rsid w:val="1DDA4206"/>
    <w:rsid w:val="2F32147B"/>
    <w:rsid w:val="775A5F60"/>
    <w:rsid w:val="77D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2024-04-14T02:15:00Z</dcterms:created>
  <dc:creator>胡豆儿</dc:creator>
  <cp:lastModifiedBy>胡豆儿</cp:lastModifiedBy>
  <dcterms:modified xsi:type="dcterms:W3CDTF">2024-04-14T02:24:56Z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4DD643B330AE48FD9EB616FD68AE17A4_13</vt:lpwstr>
  </property>
</Properties>
</file>