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0139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  <w:t>2025年四川省哲学社会科学成果拟推荐名单</w:t>
      </w:r>
    </w:p>
    <w:p w14:paraId="15A3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fill="FFFFFF"/>
          <w:lang w:val="en-US" w:eastAsia="zh-CN" w:bidi="ar-SA"/>
        </w:rPr>
      </w:pPr>
    </w:p>
    <w:tbl>
      <w:tblPr>
        <w:tblStyle w:val="3"/>
        <w:tblW w:w="13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2100"/>
        <w:gridCol w:w="2507"/>
        <w:gridCol w:w="4007"/>
      </w:tblGrid>
      <w:tr w14:paraId="403F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成果名称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成果形式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申报人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工作单位</w:t>
            </w:r>
          </w:p>
        </w:tc>
      </w:tr>
      <w:tr w14:paraId="62DA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学龄人口变化背景下四川教育</w:t>
            </w:r>
          </w:p>
          <w:p w14:paraId="7EF2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资源优化配置的调研报告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调研报告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  蒲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2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40F5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DD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080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卢同庆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0ED2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E5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8D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艾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264E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01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20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杨贤科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32B0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50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C4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谭远发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西南财经大学</w:t>
            </w:r>
          </w:p>
        </w:tc>
      </w:tr>
      <w:tr w14:paraId="7D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C5B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8C1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媛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4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2CA8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B4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1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王愉鑫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5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  <w:tr w14:paraId="48D0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64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6E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杜玉萍</w:t>
            </w:r>
          </w:p>
        </w:tc>
        <w:tc>
          <w:tcPr>
            <w:tcW w:w="4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F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四川省教育科学研究院</w:t>
            </w:r>
          </w:p>
        </w:tc>
      </w:tr>
    </w:tbl>
    <w:p w14:paraId="7F24C17A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11A8A"/>
    <w:rsid w:val="0C6B0405"/>
    <w:rsid w:val="19F32E5B"/>
    <w:rsid w:val="1AE11A8A"/>
    <w:rsid w:val="1B7A1797"/>
    <w:rsid w:val="357E2E0E"/>
    <w:rsid w:val="3A64337E"/>
    <w:rsid w:val="45992FB4"/>
    <w:rsid w:val="533802B0"/>
    <w:rsid w:val="54502464"/>
    <w:rsid w:val="6F7FC7F9"/>
    <w:rsid w:val="73E8ADC8"/>
    <w:rsid w:val="FF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楷体" w:hAnsi="楷体" w:eastAsia="楷体" w:cs="楷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470</Characters>
  <Lines>0</Lines>
  <Paragraphs>0</Paragraphs>
  <TotalTime>3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2025-10-09T20:21:00Z</dcterms:created>
  <dc:creator>冬青</dc:creator>
  <cp:lastModifiedBy>胡建伟</cp:lastModifiedBy>
  <dcterms:modified xsi:type="dcterms:W3CDTF">2025-10-09T09:18:49Z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21869C8E34384D9A8388776906EF3AD9_13</vt:lpwstr>
  </property>
  <property fmtid="{D5CDD505-2E9C-101B-9397-08002B2CF9AE}" pid="4" name="KSOTemplateDocerSaveRecord">
    <vt:lpwstr>eyJoZGlkIjoiYWU4ODcyZTJlZWFiNjFhYmQzMTcxZWUwODQ0OGI0YmEiLCJ1c2VySWQiOiI1NDIyMzAwMzAifQ==</vt:lpwstr>
  </property>
</Properties>
</file>