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lang w:eastAsia="zh-Hans"/>
        </w:rPr>
      </w:pPr>
      <w:r>
        <w:rPr>
          <w:rFonts w:hint="eastAsia" w:ascii="黑体" w:hAnsi="黑体" w:eastAsia="黑体"/>
          <w:sz w:val="32"/>
          <w:szCs w:val="32"/>
          <w:lang w:eastAsia="zh-Hans"/>
        </w:rPr>
        <w:t>附件6</w:t>
      </w:r>
    </w:p>
    <w:p>
      <w:pPr>
        <w:snapToGrid w:val="0"/>
        <w:spacing w:before="240" w:after="240" w:line="700" w:lineRule="exact"/>
        <w:jc w:val="center"/>
        <w:rPr>
          <w:lang w:eastAsia="zh-Hans"/>
        </w:rPr>
      </w:pPr>
      <w:r>
        <w:rPr>
          <w:rFonts w:hint="eastAsia" w:eastAsia="方正小标宋_GBK"/>
          <w:sz w:val="44"/>
          <w:szCs w:val="44"/>
        </w:rPr>
        <w:t>报价承诺函</w:t>
      </w:r>
    </w:p>
    <w:p>
      <w:pPr>
        <w:snapToGrid w:val="0"/>
        <w:spacing w:line="600" w:lineRule="exact"/>
        <w:rPr>
          <w:rFonts w:ascii="仿宋_GB2312" w:eastAsia="仿宋_GB2312" w:cs="方正仿宋_GBK"/>
          <w:color w:val="000000"/>
          <w:sz w:val="32"/>
          <w:szCs w:val="32"/>
        </w:rPr>
      </w:pPr>
      <w:r>
        <w:rPr>
          <w:rFonts w:hint="eastAsia" w:ascii="仿宋_GB2312" w:eastAsia="仿宋_GB2312" w:cs="方正仿宋_GBK"/>
          <w:color w:val="000000"/>
          <w:sz w:val="32"/>
          <w:szCs w:val="32"/>
        </w:rPr>
        <w:t>四川省教育厅：</w:t>
      </w:r>
    </w:p>
    <w:p>
      <w:pPr>
        <w:snapToGrid w:val="0"/>
        <w:spacing w:line="600" w:lineRule="exact"/>
        <w:ind w:firstLine="640" w:firstLineChars="200"/>
        <w:rPr>
          <w:rFonts w:ascii="仿宋_GB2312" w:eastAsia="仿宋_GB2312" w:hAnsiTheme="majorEastAsia" w:cstheme="majorEastAsia"/>
          <w:color w:val="000000"/>
          <w:sz w:val="32"/>
          <w:szCs w:val="32"/>
        </w:rPr>
      </w:pPr>
      <w:r>
        <w:rPr>
          <w:rFonts w:hint="eastAsia" w:ascii="仿宋_GB2312" w:eastAsia="仿宋_GB2312" w:hAnsiTheme="majorEastAsia" w:cstheme="majorEastAsia"/>
          <w:color w:val="000000"/>
          <w:sz w:val="32"/>
          <w:szCs w:val="32"/>
        </w:rPr>
        <w:t>我单位作为</w:t>
      </w:r>
      <w:r>
        <w:rPr>
          <w:rFonts w:hint="eastAsia" w:ascii="仿宋_GB2312" w:eastAsia="仿宋_GB2312" w:hAnsiTheme="majorEastAsia" w:cstheme="majorEastAsia"/>
          <w:color w:val="000000"/>
          <w:sz w:val="32"/>
          <w:szCs w:val="32"/>
          <w:lang w:eastAsia="zh-Hans"/>
        </w:rPr>
        <w:t>本次</w:t>
      </w:r>
      <w:r>
        <w:rPr>
          <w:rFonts w:hint="eastAsia" w:ascii="仿宋_GB2312" w:eastAsia="仿宋_GB2312" w:hAnsiTheme="majorEastAsia" w:cstheme="majorEastAsia"/>
          <w:bCs/>
          <w:color w:val="000000"/>
          <w:sz w:val="32"/>
          <w:szCs w:val="32"/>
          <w:lang w:eastAsia="zh-Hans"/>
        </w:rPr>
        <w:t>“每天‘悦动’2小时活动”短视频制作和宣传推广服务</w:t>
      </w:r>
      <w:r>
        <w:rPr>
          <w:rFonts w:hint="eastAsia" w:ascii="仿宋_GB2312" w:eastAsia="仿宋_GB2312" w:hAnsiTheme="majorEastAsia" w:cstheme="majorEastAsia"/>
          <w:color w:val="000000"/>
          <w:sz w:val="32"/>
          <w:szCs w:val="32"/>
        </w:rPr>
        <w:t>项目的参选单位，根据比选公告要求，现郑重承诺如下：</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一、完全接受和满足本项目比选公告中规定的所有要求，如对比选公告有异议，已依法进行维权救济，不存在对比选公告有异议的同时又参加比选以求侥幸成交或者为实现其他非法目的的行为。</w:t>
      </w:r>
    </w:p>
    <w:p>
      <w:pPr>
        <w:snapToGrid w:val="0"/>
        <w:spacing w:line="600" w:lineRule="exact"/>
        <w:ind w:firstLine="640" w:firstLineChars="200"/>
        <w:rPr>
          <w:rFonts w:ascii="仿宋_GB2312" w:eastAsia="仿宋_GB2312"/>
          <w:sz w:val="32"/>
          <w:szCs w:val="32"/>
        </w:rPr>
      </w:pPr>
      <w:r>
        <w:rPr>
          <w:rFonts w:hint="eastAsia" w:ascii="仿宋_GB2312" w:eastAsia="仿宋_GB2312" w:cs="方正仿宋_GBK"/>
          <w:color w:val="000000"/>
          <w:sz w:val="32"/>
          <w:szCs w:val="32"/>
        </w:rPr>
        <w:t>二、我单位具有独立承担民事责任能力、具备良好的商业信誉和健全的财务会计制度、具有履行合同所必需的设备和专业技术能力；参加本次采购活动前三年内，在经营活动中没有重大违法记录。</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三、不发生任何串通与项目有关的相关单位，损害比选单位利益的行为。</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五、参加本次比选活动，不存在和其他参选单位在同一合同项下的采购项目中，同时委托同一个自然人、同一家庭的人员、同一单位人员作为代理的行为。</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六、报价文件中提供的能够给予贵单位带来优惠、好处的任何材料资料和技术、服务、商务等响应承诺情况都是真实的、有效的、合法的。</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七、我方与采购单位法定代表人、高级管理人员或者该项目主管人员之间不存在利害关系和无经济利益或利益冲突关系，也不存在其他关联关系，不存在影响公正履约情况。</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本单位对上述承诺的内容事项真实性负责。如经查实上述承诺的内容事项存在虚假，我单位愿意承担以提供虚假材料谋取中选的相应法律责任。</w:t>
      </w:r>
    </w:p>
    <w:p>
      <w:pPr>
        <w:snapToGrid w:val="0"/>
        <w:spacing w:line="600" w:lineRule="exact"/>
        <w:ind w:firstLine="643" w:firstLineChars="200"/>
        <w:rPr>
          <w:rFonts w:ascii="仿宋_GB2312" w:eastAsia="仿宋_GB2312"/>
          <w:b/>
          <w:sz w:val="32"/>
          <w:szCs w:val="32"/>
        </w:rPr>
      </w:pPr>
    </w:p>
    <w:p>
      <w:pPr>
        <w:pStyle w:val="4"/>
        <w:snapToGrid w:val="0"/>
        <w:spacing w:line="600" w:lineRule="exact"/>
        <w:ind w:firstLine="643" w:firstLineChars="200"/>
        <w:rPr>
          <w:rFonts w:ascii="仿宋_GB2312" w:eastAsia="仿宋_GB2312"/>
          <w:b/>
          <w:sz w:val="32"/>
          <w:szCs w:val="32"/>
        </w:rPr>
      </w:pP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报价单位名称：        （盖章）</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法定代表人或授权代表（签字或盖章）：</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通讯地址：</w:t>
      </w:r>
    </w:p>
    <w:p>
      <w:pPr>
        <w:snapToGrid w:val="0"/>
        <w:spacing w:line="600" w:lineRule="exact"/>
        <w:ind w:firstLine="640" w:firstLineChars="200"/>
        <w:rPr>
          <w:rFonts w:ascii="仿宋_GB2312" w:eastAsia="仿宋_GB2312" w:cs="方正仿宋_GBK"/>
          <w:color w:val="000000"/>
          <w:sz w:val="32"/>
          <w:szCs w:val="32"/>
        </w:rPr>
      </w:pPr>
      <w:r>
        <w:rPr>
          <w:rFonts w:hint="eastAsia" w:ascii="仿宋_GB2312" w:eastAsia="仿宋_GB2312" w:cs="方正仿宋_GBK"/>
          <w:color w:val="000000"/>
          <w:sz w:val="32"/>
          <w:szCs w:val="32"/>
        </w:rPr>
        <w:t>联系电话：</w:t>
      </w:r>
    </w:p>
    <w:p>
      <w:pPr>
        <w:snapToGrid w:val="0"/>
        <w:spacing w:line="600" w:lineRule="exact"/>
        <w:ind w:firstLine="640" w:firstLineChars="200"/>
        <w:rPr>
          <w:rFonts w:ascii="仿宋_GB2312" w:eastAsia="仿宋_GB2312" w:cs="方正仿宋_GBK"/>
          <w:color w:val="000000"/>
          <w:sz w:val="32"/>
          <w:szCs w:val="32"/>
        </w:rPr>
        <w:sectPr>
          <w:pgSz w:w="11907" w:h="16839"/>
          <w:pgMar w:top="2098" w:right="1474" w:bottom="1985" w:left="1588" w:header="0" w:footer="977" w:gutter="0"/>
          <w:cols w:space="720" w:num="1"/>
          <w:docGrid w:linePitch="312" w:charSpace="0"/>
        </w:sectPr>
      </w:pPr>
      <w:r>
        <w:rPr>
          <w:rFonts w:hint="eastAsia" w:ascii="仿宋_GB2312" w:eastAsia="仿宋_GB2312" w:cs="方正仿宋_GBK"/>
          <w:color w:val="000000"/>
          <w:sz w:val="32"/>
          <w:szCs w:val="32"/>
        </w:rPr>
        <w:t>日    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C0075AE-9798-421D-B38F-A000216504FA}"/>
  </w:font>
  <w:font w:name="方正小标宋_GBK">
    <w:panose1 w:val="02000000000000000000"/>
    <w:charset w:val="86"/>
    <w:family w:val="auto"/>
    <w:pitch w:val="default"/>
    <w:sig w:usb0="A00002BF" w:usb1="38CF7CFA" w:usb2="00082016" w:usb3="00000000" w:csb0="00040001" w:csb1="00000000"/>
    <w:embedRegular r:id="rId2" w:fontKey="{B736BF51-0488-4DC2-BDA0-5D1ECCF1453E}"/>
  </w:font>
  <w:font w:name="仿宋_GB2312">
    <w:panose1 w:val="02010609030101010101"/>
    <w:charset w:val="86"/>
    <w:family w:val="auto"/>
    <w:pitch w:val="default"/>
    <w:sig w:usb0="00000001" w:usb1="080E0000" w:usb2="00000000" w:usb3="00000000" w:csb0="00040000" w:csb1="00000000"/>
    <w:embedRegular r:id="rId3" w:fontKey="{3FF70CC1-19A5-4488-A643-AF1362712AA5}"/>
  </w:font>
  <w:font w:name="方正仿宋_GBK">
    <w:panose1 w:val="02000000000000000000"/>
    <w:charset w:val="86"/>
    <w:family w:val="auto"/>
    <w:pitch w:val="default"/>
    <w:sig w:usb0="A00002BF" w:usb1="38CF7CFA" w:usb2="00082016" w:usb3="00000000" w:csb0="00040001" w:csb1="00000000"/>
    <w:embedRegular r:id="rId4" w:fontKey="{D54610AD-62D5-4776-A128-8FF04611BC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45F43992"/>
    <w:rsid w:val="45F4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2"/>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2"/>
    <w:basedOn w:val="1"/>
    <w:next w:val="1"/>
    <w:autoRedefine/>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2025-12-15T14:31:00Z</dcterms:created>
  <dc:creator>Colamilkshake</dc:creator>
  <cp:lastModifiedBy>Colamilkshake</cp:lastModifiedBy>
  <dcterms:modified xsi:type="dcterms:W3CDTF">2025-12-15T14:32:04Z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DE32E080802845FAB34D9A5A2705EAB2_11</vt:lpwstr>
  </property>
</Properties>
</file>