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D4B0">
      <w:pPr>
        <w:jc w:val="right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川教函〔2025〕351号</w:t>
      </w:r>
    </w:p>
    <w:p w14:paraId="1DB63597">
      <w:pPr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四川省教育厅</w:t>
      </w:r>
    </w:p>
    <w:p w14:paraId="71A445DE">
      <w:pPr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关于公布2</w:t>
      </w:r>
      <w:r>
        <w:rPr>
          <w:rFonts w:ascii="方正小标宋简体" w:hAnsi="方正小标宋简体" w:eastAsia="方正小标宋简体"/>
          <w:b/>
          <w:bCs/>
          <w:sz w:val="36"/>
          <w:szCs w:val="36"/>
        </w:rPr>
        <w:t>022</w:t>
      </w: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年、2</w:t>
      </w:r>
      <w:r>
        <w:rPr>
          <w:rFonts w:ascii="方正小标宋简体" w:hAnsi="方正小标宋简体" w:eastAsia="方正小标宋简体"/>
          <w:b/>
          <w:bCs/>
          <w:sz w:val="36"/>
          <w:szCs w:val="36"/>
        </w:rPr>
        <w:t>023</w:t>
      </w: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年、2</w:t>
      </w:r>
      <w:r>
        <w:rPr>
          <w:rFonts w:ascii="方正小标宋简体" w:hAnsi="方正小标宋简体" w:eastAsia="方正小标宋简体"/>
          <w:b/>
          <w:bCs/>
          <w:sz w:val="36"/>
          <w:szCs w:val="36"/>
        </w:rPr>
        <w:t>024</w:t>
      </w: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年网络思想政治教育研究课题结题项目评审结果的通知</w:t>
      </w:r>
    </w:p>
    <w:p w14:paraId="26C4CD8E"/>
    <w:p w14:paraId="059CCA9E">
      <w:pPr>
        <w:spacing w:line="360" w:lineRule="auto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各高等学校：</w:t>
      </w:r>
    </w:p>
    <w:p w14:paraId="4E706BD4">
      <w:pPr>
        <w:spacing w:line="360" w:lineRule="auto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根据《四川省教育厅 教育部高校网络思想政治工作中心（四川）网络思想政治教育研究课题管理办法》的有关规定，教育部高校网络思想政治工作中心（四川）组</w:t>
      </w:r>
      <w:bookmarkStart w:id="0" w:name="_GoBack"/>
      <w:bookmarkEnd w:id="0"/>
      <w:r>
        <w:rPr>
          <w:rFonts w:hint="eastAsia" w:ascii="仿宋_GB2312" w:hAnsi="仿宋_GB2312" w:eastAsia="仿宋_GB2312"/>
          <w:sz w:val="30"/>
          <w:szCs w:val="30"/>
        </w:rPr>
        <w:t>织专家对提出结题或延期申请的2</w:t>
      </w:r>
      <w:r>
        <w:rPr>
          <w:rFonts w:ascii="仿宋_GB2312" w:hAnsi="仿宋_GB2312" w:eastAsia="仿宋_GB2312"/>
          <w:sz w:val="30"/>
          <w:szCs w:val="30"/>
        </w:rPr>
        <w:t>022</w:t>
      </w:r>
      <w:r>
        <w:rPr>
          <w:rFonts w:hint="eastAsia" w:ascii="仿宋_GB2312" w:hAnsi="仿宋_GB2312" w:eastAsia="仿宋_GB2312"/>
          <w:sz w:val="30"/>
          <w:szCs w:val="30"/>
        </w:rPr>
        <w:t>年、2</w:t>
      </w:r>
      <w:r>
        <w:rPr>
          <w:rFonts w:ascii="仿宋_GB2312" w:hAnsi="仿宋_GB2312" w:eastAsia="仿宋_GB2312"/>
          <w:sz w:val="30"/>
          <w:szCs w:val="30"/>
        </w:rPr>
        <w:t>023</w:t>
      </w:r>
      <w:r>
        <w:rPr>
          <w:rFonts w:hint="eastAsia" w:ascii="仿宋_GB2312" w:hAnsi="仿宋_GB2312" w:eastAsia="仿宋_GB2312"/>
          <w:sz w:val="30"/>
          <w:szCs w:val="30"/>
        </w:rPr>
        <w:t>年、2</w:t>
      </w:r>
      <w:r>
        <w:rPr>
          <w:rFonts w:ascii="仿宋_GB2312" w:hAnsi="仿宋_GB2312" w:eastAsia="仿宋_GB2312"/>
          <w:sz w:val="30"/>
          <w:szCs w:val="30"/>
        </w:rPr>
        <w:t>024</w:t>
      </w:r>
      <w:r>
        <w:rPr>
          <w:rFonts w:hint="eastAsia" w:ascii="仿宋_GB2312" w:hAnsi="仿宋_GB2312" w:eastAsia="仿宋_GB2312"/>
          <w:sz w:val="30"/>
          <w:szCs w:val="30"/>
        </w:rPr>
        <w:t>年网络思想政治教育研究课题进行了评审。现将评审结果予以公布（见附件）。</w:t>
      </w:r>
    </w:p>
    <w:p w14:paraId="278D8142">
      <w:pPr>
        <w:spacing w:line="360" w:lineRule="auto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4F52614C">
      <w:pPr>
        <w:spacing w:line="360" w:lineRule="auto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附件：1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四川省教育厅 教育部高校网络思想政治工作中心（四川）2</w:t>
      </w:r>
      <w:r>
        <w:rPr>
          <w:rFonts w:ascii="仿宋_GB2312" w:hAnsi="仿宋_GB2312" w:eastAsia="仿宋_GB2312"/>
          <w:sz w:val="28"/>
          <w:szCs w:val="28"/>
        </w:rPr>
        <w:t>022</w:t>
      </w:r>
      <w:r>
        <w:rPr>
          <w:rFonts w:hint="eastAsia" w:ascii="仿宋_GB2312" w:hAnsi="仿宋_GB2312" w:eastAsia="仿宋_GB2312"/>
          <w:sz w:val="28"/>
          <w:szCs w:val="28"/>
        </w:rPr>
        <w:t>年网络思想政治教育研究课题结题项目评审结果一览表</w:t>
      </w:r>
    </w:p>
    <w:p w14:paraId="3A51E150">
      <w:pPr>
        <w:spacing w:line="360" w:lineRule="auto"/>
        <w:ind w:firstLine="840" w:firstLineChars="3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四川省教育厅 教育部高校网络思想政治工作中心（四川）2</w:t>
      </w:r>
      <w:r>
        <w:rPr>
          <w:rFonts w:ascii="仿宋_GB2312" w:hAnsi="仿宋_GB2312" w:eastAsia="仿宋_GB2312"/>
          <w:sz w:val="28"/>
          <w:szCs w:val="28"/>
        </w:rPr>
        <w:t>023</w:t>
      </w:r>
      <w:r>
        <w:rPr>
          <w:rFonts w:hint="eastAsia" w:ascii="仿宋_GB2312" w:hAnsi="仿宋_GB2312" w:eastAsia="仿宋_GB2312"/>
          <w:sz w:val="28"/>
          <w:szCs w:val="28"/>
        </w:rPr>
        <w:t>年网络思想政治教育研究课题结题项目评审结果一览表</w:t>
      </w:r>
    </w:p>
    <w:p w14:paraId="50DA36FD">
      <w:pPr>
        <w:spacing w:line="360" w:lineRule="auto"/>
        <w:ind w:firstLine="840" w:firstLineChars="3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四川省教育厅 教育部高校网络思想政治工作中心（四川）2</w:t>
      </w:r>
      <w:r>
        <w:rPr>
          <w:rFonts w:ascii="仿宋_GB2312" w:hAnsi="仿宋_GB2312" w:eastAsia="仿宋_GB2312"/>
          <w:sz w:val="28"/>
          <w:szCs w:val="28"/>
        </w:rPr>
        <w:t>024</w:t>
      </w:r>
      <w:r>
        <w:rPr>
          <w:rFonts w:hint="eastAsia" w:ascii="仿宋_GB2312" w:hAnsi="仿宋_GB2312" w:eastAsia="仿宋_GB2312"/>
          <w:sz w:val="28"/>
          <w:szCs w:val="28"/>
        </w:rPr>
        <w:t>年网络思想政治教育研究课题结题项目评审结果一览表</w:t>
      </w:r>
    </w:p>
    <w:p w14:paraId="244C65F0">
      <w:pPr>
        <w:spacing w:line="360" w:lineRule="auto"/>
        <w:ind w:firstLine="900" w:firstLineChars="300"/>
        <w:rPr>
          <w:rFonts w:ascii="仿宋_GB2312" w:hAnsi="仿宋_GB2312" w:eastAsia="仿宋_GB2312"/>
          <w:sz w:val="30"/>
          <w:szCs w:val="30"/>
        </w:rPr>
      </w:pPr>
    </w:p>
    <w:p w14:paraId="6382E443">
      <w:pPr>
        <w:spacing w:line="360" w:lineRule="auto"/>
        <w:rPr>
          <w:rFonts w:ascii="仿宋_GB2312" w:hAnsi="仿宋_GB2312" w:eastAsia="仿宋_GB2312"/>
          <w:sz w:val="30"/>
          <w:szCs w:val="30"/>
        </w:rPr>
      </w:pPr>
    </w:p>
    <w:p w14:paraId="18DFE050">
      <w:pPr>
        <w:spacing w:line="360" w:lineRule="auto"/>
        <w:jc w:val="righ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四川省教育厅</w:t>
      </w:r>
    </w:p>
    <w:p w14:paraId="6A64834F">
      <w:pPr>
        <w:spacing w:line="360" w:lineRule="auto"/>
        <w:jc w:val="righ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</w:t>
      </w:r>
      <w:r>
        <w:rPr>
          <w:rFonts w:ascii="仿宋_GB2312" w:hAnsi="仿宋_GB2312" w:eastAsia="仿宋_GB2312"/>
          <w:sz w:val="30"/>
          <w:szCs w:val="30"/>
        </w:rPr>
        <w:t>025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ascii="仿宋_GB2312" w:hAnsi="仿宋_GB2312" w:eastAsia="仿宋_GB2312"/>
          <w:sz w:val="30"/>
          <w:szCs w:val="30"/>
        </w:rPr>
        <w:t>12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ascii="仿宋_GB2312" w:hAnsi="仿宋_GB2312" w:eastAsia="仿宋_GB2312"/>
          <w:sz w:val="30"/>
          <w:szCs w:val="30"/>
        </w:rPr>
        <w:t>25</w:t>
      </w:r>
      <w:r>
        <w:rPr>
          <w:rFonts w:hint="eastAsia" w:ascii="仿宋_GB2312" w:hAnsi="仿宋_GB2312" w:eastAsia="仿宋_GB2312"/>
          <w:sz w:val="30"/>
          <w:szCs w:val="30"/>
        </w:rPr>
        <w:t>日</w:t>
      </w:r>
    </w:p>
    <w:p w14:paraId="1C3FBA23">
      <w:pPr>
        <w:spacing w:line="360" w:lineRule="auto"/>
        <w:jc w:val="right"/>
        <w:rPr>
          <w:rFonts w:ascii="仿宋_GB2312" w:hAnsi="仿宋_GB2312" w:eastAsia="仿宋_GB2312"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32"/>
    <w:rsid w:val="00060142"/>
    <w:rsid w:val="000618C3"/>
    <w:rsid w:val="00074990"/>
    <w:rsid w:val="000E588E"/>
    <w:rsid w:val="001055FD"/>
    <w:rsid w:val="002A1E54"/>
    <w:rsid w:val="002D1BB8"/>
    <w:rsid w:val="00321A7E"/>
    <w:rsid w:val="00367529"/>
    <w:rsid w:val="004250D9"/>
    <w:rsid w:val="00425CA8"/>
    <w:rsid w:val="004450D0"/>
    <w:rsid w:val="004D5B76"/>
    <w:rsid w:val="005C2DE6"/>
    <w:rsid w:val="006312C9"/>
    <w:rsid w:val="00677540"/>
    <w:rsid w:val="006F507C"/>
    <w:rsid w:val="00705EDB"/>
    <w:rsid w:val="008C7914"/>
    <w:rsid w:val="00900CFE"/>
    <w:rsid w:val="0098304E"/>
    <w:rsid w:val="009A1145"/>
    <w:rsid w:val="00A530CB"/>
    <w:rsid w:val="00AC64BB"/>
    <w:rsid w:val="00B70A4D"/>
    <w:rsid w:val="00B737D0"/>
    <w:rsid w:val="00B80D3C"/>
    <w:rsid w:val="00BB57C7"/>
    <w:rsid w:val="00BC27C1"/>
    <w:rsid w:val="00C27327"/>
    <w:rsid w:val="00C32978"/>
    <w:rsid w:val="00CF2F32"/>
    <w:rsid w:val="00D16B79"/>
    <w:rsid w:val="00D33100"/>
    <w:rsid w:val="00E2485C"/>
    <w:rsid w:val="00E35E59"/>
    <w:rsid w:val="00E91CD3"/>
    <w:rsid w:val="00F52274"/>
    <w:rsid w:val="56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377</Characters>
  <Lines>2</Lines>
  <Paragraphs>1</Paragraphs>
  <TotalTime>6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2023-11-17T01:30:00Z</dcterms:created>
  <dc:creator>童 欣</dc:creator>
  <cp:lastModifiedBy>胡建伟</cp:lastModifiedBy>
  <dcterms:modified xsi:type="dcterms:W3CDTF">2025-12-30T06:05:49Z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eyJoZGlkIjoiYWU4ODcyZTJlZWFiNjFhYmQzMTcxZWUwODQ0OGI0YmEiLCJ1c2VySWQiOiI1NDIyMzAwMzAifQ==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CDE7F05FB36A4D839C32E12A69DF0D1F_13</vt:lpwstr>
  </property>
</Properties>
</file>