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川教函〔2025〕234号</w:t>
      </w:r>
    </w:p>
    <w:p>
      <w:pPr>
        <w:spacing w:line="576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</w:rPr>
        <w:t>四川省教育厅</w:t>
      </w:r>
    </w:p>
    <w:p>
      <w:pPr>
        <w:spacing w:line="700" w:lineRule="exact"/>
        <w:jc w:val="center"/>
        <w:rPr>
          <w:rFonts w:ascii="Times New Roman" w:hAnsi="Times New Roman" w:eastAsia="方正大标宋简体" w:cs="Times New Roman"/>
          <w:spacing w:val="-6"/>
          <w:sz w:val="44"/>
          <w:szCs w:val="44"/>
        </w:rPr>
      </w:pPr>
      <w:r>
        <w:rPr>
          <w:rFonts w:ascii="Times New Roman" w:hAnsi="Times New Roman" w:eastAsia="方正大标宋简体" w:cs="Times New Roman"/>
          <w:spacing w:val="-6"/>
          <w:sz w:val="44"/>
          <w:szCs w:val="44"/>
        </w:rPr>
        <w:t>关于</w:t>
      </w:r>
      <w:r>
        <w:rPr>
          <w:rFonts w:hint="eastAsia" w:ascii="Times New Roman" w:hAnsi="Times New Roman" w:eastAsia="方正大标宋简体" w:cs="Times New Roman"/>
          <w:spacing w:val="-6"/>
          <w:sz w:val="44"/>
          <w:szCs w:val="44"/>
        </w:rPr>
        <w:t>公布</w:t>
      </w:r>
      <w:r>
        <w:rPr>
          <w:rFonts w:ascii="Times New Roman" w:hAnsi="Times New Roman" w:eastAsia="方正大标宋简体" w:cs="Times New Roman"/>
          <w:spacing w:val="-6"/>
          <w:sz w:val="44"/>
          <w:szCs w:val="44"/>
        </w:rPr>
        <w:t>2025年度教育评价改革研究专项课题</w:t>
      </w:r>
    </w:p>
    <w:p>
      <w:pPr>
        <w:spacing w:line="7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立项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名单的通知</w:t>
      </w: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各有关市（州）教育主管部门，各有关高等学校：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为深入推进与教育部共建的教育评价改革研究基地建设，</w:t>
      </w:r>
      <w:r>
        <w:rPr>
          <w:rFonts w:ascii="Times New Roman" w:hAnsi="Times New Roman" w:eastAsia="仿宋_GB2312" w:cs="Times New Roman"/>
          <w:sz w:val="32"/>
          <w:szCs w:val="32"/>
        </w:rPr>
        <w:t>根据《教育评价改革研究基地（四川）关于开展2025年度教育评价改革研究专项课题申报工作的通知》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精神</w:t>
      </w:r>
      <w:r>
        <w:rPr>
          <w:rFonts w:ascii="Times New Roman" w:hAnsi="Times New Roman" w:eastAsia="仿宋_GB2312" w:cs="Times New Roman"/>
          <w:sz w:val="32"/>
          <w:szCs w:val="32"/>
        </w:rPr>
        <w:t>，经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推荐、专家评审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，确定了“区域基础教育生态监测指标体系构建及实施策略研究”等78个专项课题，经公示无异议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现予以公布，名单见附件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请各课题承担单位抓紧组织人员力量，积极推进课题研究工作，确保按时高质量完成研究任务。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联系人：张老师，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z w:val="32"/>
          <w:szCs w:val="32"/>
        </w:rPr>
        <w:t>028-89110039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76" w:lineRule="exact"/>
        <w:ind w:left="1598" w:leftChars="304" w:hanging="960" w:hanging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教育评价改革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研究2025年度</w:t>
      </w:r>
      <w:r>
        <w:rPr>
          <w:rFonts w:ascii="Times New Roman" w:hAnsi="Times New Roman" w:eastAsia="仿宋_GB2312" w:cs="Times New Roman"/>
          <w:sz w:val="32"/>
          <w:szCs w:val="32"/>
        </w:rPr>
        <w:t>专项课题立项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名单</w:t>
      </w:r>
    </w:p>
    <w:p>
      <w:pPr>
        <w:spacing w:line="576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6" w:lineRule="exact"/>
        <w:ind w:right="128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四川省教育厅</w:t>
      </w:r>
    </w:p>
    <w:p>
      <w:pPr>
        <w:spacing w:line="576" w:lineRule="exact"/>
        <w:ind w:right="960"/>
        <w:jc w:val="right"/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2025年7月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091687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hint="eastAsia"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32DE6BF3"/>
    <w:rsid w:val="32D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2025-08-04T07:45:00Z</dcterms:created>
  <dc:creator>Colamilkshake</dc:creator>
  <cp:lastModifiedBy>Colamilkshake</cp:lastModifiedBy>
  <dcterms:modified xsi:type="dcterms:W3CDTF">2025-08-04T07:50:04Z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4630FDED68674B9BBD14E18EA49FEAA5_11</vt:lpwstr>
  </property>
</Properties>
</file>