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center"/>
        <w:rPr>
          <w:rFonts w:hint="eastAsia" w:ascii="方正小标宋_GBK" w:hAnsi="方正小标宋简体" w:eastAsia="方正小标宋_GBK" w:cs="方正小标宋简体"/>
          <w:kern w:val="0"/>
          <w:sz w:val="40"/>
          <w:szCs w:val="20"/>
          <w:lang w:val="zh-CN" w:bidi="zh-CN"/>
        </w:rPr>
      </w:pPr>
      <w:r>
        <w:rPr>
          <w:rFonts w:hint="eastAsia" w:ascii="方正小标宋_GBK" w:hAnsi="方正小标宋简体" w:eastAsia="方正小标宋_GBK" w:cs="方正小标宋简体"/>
          <w:kern w:val="0"/>
          <w:sz w:val="40"/>
          <w:szCs w:val="20"/>
          <w:lang w:val="zh-CN" w:bidi="zh-CN"/>
        </w:rPr>
        <w:t>四川省教育厅</w:t>
      </w:r>
    </w:p>
    <w:p>
      <w:pPr>
        <w:spacing w:line="700" w:lineRule="exact"/>
        <w:jc w:val="center"/>
        <w:rPr>
          <w:rFonts w:ascii="方正小标宋_GBK" w:hAnsi="方正小标宋简体" w:eastAsia="方正小标宋_GBK" w:cs="方正小标宋简体"/>
          <w:kern w:val="0"/>
          <w:sz w:val="44"/>
          <w:szCs w:val="20"/>
          <w:lang w:val="zh-CN" w:bidi="zh-CN"/>
        </w:rPr>
      </w:pPr>
      <w:r>
        <w:rPr>
          <w:rFonts w:hint="eastAsia" w:ascii="方正小标宋_GBK" w:hAnsi="方正小标宋简体" w:eastAsia="方正小标宋_GBK" w:cs="方正小标宋简体"/>
          <w:kern w:val="0"/>
          <w:sz w:val="40"/>
          <w:szCs w:val="20"/>
          <w:lang w:val="zh-CN" w:bidi="zh-CN"/>
        </w:rPr>
        <w:t>关于公布202</w:t>
      </w:r>
      <w:r>
        <w:rPr>
          <w:rFonts w:hint="eastAsia" w:ascii="方正小标宋_GBK" w:hAnsi="方正小标宋简体" w:eastAsia="方正小标宋_GBK" w:cs="方正小标宋简体"/>
          <w:kern w:val="0"/>
          <w:sz w:val="40"/>
          <w:szCs w:val="20"/>
          <w:lang w:bidi="zh-CN"/>
        </w:rPr>
        <w:t>3</w:t>
      </w:r>
      <w:r>
        <w:rPr>
          <w:rFonts w:hint="eastAsia" w:ascii="方正小标宋_GBK" w:hAnsi="方正小标宋简体" w:eastAsia="方正小标宋_GBK" w:cs="方正小标宋简体"/>
          <w:kern w:val="0"/>
          <w:sz w:val="40"/>
          <w:szCs w:val="20"/>
          <w:lang w:val="zh-CN" w:bidi="zh-CN"/>
        </w:rPr>
        <w:t>年思想政治教育研究课题（思想政治理论课青年教师专项）结题项目评审结果的通知</w:t>
      </w:r>
    </w:p>
    <w:p>
      <w:pPr>
        <w:ind w:firstLine="640" w:firstLineChars="200"/>
        <w:jc w:val="left"/>
        <w:rPr>
          <w:rFonts w:hint="eastAsia" w:cs="宋体"/>
          <w:lang w:val="zh-CN" w:bidi="zh-CN"/>
        </w:rPr>
      </w:pPr>
    </w:p>
    <w:p>
      <w:pPr>
        <w:spacing w:line="600" w:lineRule="exact"/>
        <w:rPr>
          <w:rFonts w:hint="eastAsia" w:cs="仿宋"/>
          <w:lang w:val="zh-CN" w:bidi="zh-CN"/>
        </w:rPr>
      </w:pPr>
      <w:r>
        <w:rPr>
          <w:rFonts w:hint="eastAsia" w:cs="仿宋"/>
          <w:lang w:val="zh-CN" w:bidi="zh-CN"/>
        </w:rPr>
        <w:t>各市（州）教育主管部门，各高等学校：</w:t>
      </w:r>
    </w:p>
    <w:p>
      <w:pPr>
        <w:spacing w:line="600" w:lineRule="exact"/>
        <w:ind w:firstLine="640" w:firstLineChars="200"/>
        <w:rPr>
          <w:rFonts w:hint="eastAsia" w:cs="仿宋"/>
          <w:lang w:bidi="zh-CN"/>
        </w:rPr>
      </w:pPr>
      <w:r>
        <w:rPr>
          <w:rFonts w:hint="eastAsia" w:cs="仿宋"/>
          <w:lang w:val="zh-CN" w:bidi="zh-CN"/>
        </w:rPr>
        <w:t>根据《四川省思想政治教育研究课题（思想政治理论课青年教师专项）管理办法（修订）》的有关规定，</w:t>
      </w:r>
      <w:r>
        <w:rPr>
          <w:rFonts w:hint="eastAsia" w:cs="仿宋"/>
          <w:lang w:bidi="zh-CN"/>
        </w:rPr>
        <w:t>经组织专家认真审核，对2023年思想政治教育研究课题（思想政治理论课青年教师专项）147项同意结项，49项延期结项，1项撤项。</w:t>
      </w:r>
    </w:p>
    <w:p>
      <w:pPr>
        <w:spacing w:line="600" w:lineRule="exact"/>
        <w:ind w:firstLine="640" w:firstLineChars="200"/>
        <w:rPr>
          <w:rFonts w:hint="eastAsia" w:cs="仿宋"/>
          <w:lang w:val="zh-CN" w:bidi="zh-CN"/>
        </w:rPr>
      </w:pPr>
      <w:r>
        <w:rPr>
          <w:rFonts w:hint="eastAsia" w:cs="仿宋"/>
          <w:lang w:val="zh-CN" w:bidi="zh-CN"/>
        </w:rPr>
        <w:t>现将评审结果予以公布。</w:t>
      </w:r>
      <w:bookmarkStart w:id="0" w:name="_GoBack"/>
      <w:bookmarkEnd w:id="0"/>
    </w:p>
    <w:p>
      <w:pPr>
        <w:ind w:firstLine="664" w:firstLineChars="200"/>
        <w:rPr>
          <w:spacing w:val="6"/>
          <w:lang w:val="zh-CN" w:bidi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jc w:val="both"/>
        <w:textAlignment w:val="auto"/>
        <w:rPr>
          <w:rFonts w:hint="eastAsia" w:cs="仿宋"/>
          <w:spacing w:val="6"/>
          <w:w w:val="95"/>
          <w:lang w:val="zh-CN" w:bidi="zh-CN"/>
        </w:rPr>
      </w:pPr>
      <w:r>
        <w:rPr>
          <w:rFonts w:hint="eastAsia" w:cs="仿宋"/>
          <w:spacing w:val="6"/>
          <w:w w:val="95"/>
          <w:lang w:val="zh-CN" w:bidi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jc w:val="both"/>
        <w:textAlignment w:val="auto"/>
        <w:rPr>
          <w:rFonts w:hint="eastAsia" w:cs="仿宋"/>
          <w:spacing w:val="-6"/>
          <w:lang w:val="zh-CN" w:bidi="zh-CN"/>
        </w:rPr>
      </w:pPr>
      <w:r>
        <w:rPr>
          <w:rFonts w:hint="eastAsia" w:cs="仿宋"/>
          <w:spacing w:val="6"/>
          <w:w w:val="95"/>
          <w:lang w:val="zh-CN" w:bidi="zh-CN"/>
        </w:rPr>
        <w:t>1</w:t>
      </w:r>
      <w:r>
        <w:rPr>
          <w:rFonts w:hint="eastAsia" w:cs="仿宋"/>
          <w:lang w:val="zh-CN" w:bidi="zh-CN"/>
        </w:rPr>
        <w:t>.</w:t>
      </w:r>
      <w:r>
        <w:rPr>
          <w:rFonts w:hint="eastAsia" w:cs="仿宋"/>
          <w:lang w:bidi="zh-CN"/>
        </w:rPr>
        <w:t>2023年</w:t>
      </w:r>
      <w:r>
        <w:rPr>
          <w:rFonts w:hint="eastAsia" w:cs="仿宋"/>
          <w:lang w:val="zh-CN" w:bidi="zh-CN"/>
        </w:rPr>
        <w:t>四川省思想政治教育研究课题（思想政治理</w:t>
      </w:r>
      <w:r>
        <w:rPr>
          <w:rFonts w:hint="eastAsia" w:cs="仿宋"/>
          <w:spacing w:val="-6"/>
          <w:lang w:val="zh-CN" w:bidi="zh-CN"/>
        </w:rPr>
        <w:t>论课青年教师专项）</w:t>
      </w:r>
      <w:r>
        <w:rPr>
          <w:rFonts w:hint="eastAsia" w:cs="仿宋"/>
          <w:spacing w:val="-6"/>
          <w:lang w:bidi="zh-CN"/>
        </w:rPr>
        <w:t>中小学</w:t>
      </w:r>
      <w:r>
        <w:rPr>
          <w:rFonts w:hint="eastAsia" w:cs="仿宋"/>
          <w:spacing w:val="-6"/>
          <w:lang w:val="zh-CN" w:bidi="zh-CN"/>
        </w:rPr>
        <w:t>结题项目评审结果一览表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cs="仿宋"/>
          <w:lang w:val="zh-CN" w:bidi="zh-CN"/>
        </w:rPr>
      </w:pPr>
      <w:r>
        <w:rPr>
          <w:rFonts w:hint="eastAsia" w:cs="仿宋"/>
          <w:lang w:val="zh-CN" w:bidi="zh-CN"/>
        </w:rPr>
        <w:t>2.</w:t>
      </w:r>
      <w:r>
        <w:rPr>
          <w:rFonts w:hint="eastAsia" w:cs="仿宋"/>
          <w:lang w:bidi="zh-CN"/>
        </w:rPr>
        <w:t>2023年四川省</w:t>
      </w:r>
      <w:r>
        <w:rPr>
          <w:rFonts w:hint="eastAsia" w:cs="仿宋"/>
          <w:lang w:val="zh-CN" w:bidi="zh-CN"/>
        </w:rPr>
        <w:t>思想政治教育研究课题（思想政治理论课青年教师专项）</w:t>
      </w:r>
      <w:r>
        <w:rPr>
          <w:rFonts w:hint="eastAsia" w:cs="仿宋"/>
          <w:lang w:bidi="zh-CN"/>
        </w:rPr>
        <w:t>高校</w:t>
      </w:r>
      <w:r>
        <w:rPr>
          <w:rFonts w:hint="eastAsia" w:cs="仿宋"/>
          <w:lang w:val="zh-CN" w:bidi="zh-CN"/>
        </w:rPr>
        <w:t>结题项目评审结果一览表</w:t>
      </w:r>
    </w:p>
    <w:p>
      <w:pPr>
        <w:spacing w:line="600" w:lineRule="exact"/>
        <w:ind w:firstLine="664" w:firstLineChars="200"/>
        <w:rPr>
          <w:rFonts w:hint="eastAsia" w:cs="仿宋"/>
          <w:spacing w:val="6"/>
          <w:lang w:val="zh-CN" w:bidi="zh-CN"/>
        </w:rPr>
      </w:pPr>
    </w:p>
    <w:p>
      <w:pPr>
        <w:spacing w:line="600" w:lineRule="exact"/>
        <w:ind w:firstLine="664" w:firstLineChars="200"/>
        <w:rPr>
          <w:rFonts w:hint="eastAsia" w:cs="仿宋"/>
          <w:spacing w:val="6"/>
          <w:lang w:val="zh-CN" w:bidi="zh-CN"/>
        </w:rPr>
      </w:pPr>
    </w:p>
    <w:p>
      <w:pPr>
        <w:spacing w:line="600" w:lineRule="exact"/>
        <w:ind w:firstLine="4000" w:firstLineChars="1250"/>
        <w:jc w:val="right"/>
        <w:rPr>
          <w:rFonts w:hint="eastAsia" w:cs="仿宋"/>
          <w:lang w:bidi="zh-CN"/>
        </w:rPr>
      </w:pPr>
      <w:r>
        <w:rPr>
          <w:rFonts w:hint="eastAsia" w:cs="仿宋"/>
          <w:lang w:bidi="zh-CN"/>
        </w:rPr>
        <w:t>四川省教育厅</w:t>
      </w:r>
    </w:p>
    <w:p>
      <w:pPr>
        <w:jc w:val="right"/>
      </w:pPr>
      <w:r>
        <w:rPr>
          <w:rFonts w:hint="eastAsia" w:cs="仿宋"/>
          <w:lang w:bidi="zh-CN"/>
        </w:rPr>
        <w:t>2025年9月29日</w:t>
      </w:r>
    </w:p>
    <w:sectPr>
      <w:pgSz w:w="11906" w:h="16838"/>
      <w:pgMar w:top="1587" w:right="1474" w:bottom="1304" w:left="1587" w:header="851" w:footer="992" w:gutter="0"/>
      <w:paperSrc/>
      <w:cols w:space="0" w:num="1"/>
      <w:rtlGutter w:val="0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DA48582A-1189-451D-8648-CCB5348BB19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4CB5EF75-C262-41FE-92BE-7591CD03D102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E399D342-FCC8-4F21-B976-55C3338E5DE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0473C4B4-1DE9-4FD1-B82A-D2D14D54665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21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kZTFjY2M4NDNhZjdiYjI2YzBiZmM0OTc2NThkYmMifQ=="/>
  </w:docVars>
  <w:rsids>
    <w:rsidRoot w:val="28B352C9"/>
    <w:rsid w:val="28B35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Times New Roman" w:hAnsi="Times New Roman" w:eastAsia="仿宋_GB2312" w:cs="Times New Roman"/>
      <w:kern w:val="2"/>
      <w:sz w:val="32"/>
      <w:szCs w:val="3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2025-10-09T07:20:00Z</dcterms:created>
  <dc:creator>Colamilkshake</dc:creator>
  <cp:lastModifiedBy>Colamilkshake</cp:lastModifiedBy>
  <dcterms:modified xsi:type="dcterms:W3CDTF">2025-10-09T07:24:23Z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D5F066E01F7E4CA79293E9317E31059E_11</vt:lpwstr>
  </property>
</Properties>
</file>