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6E80A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35551FD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四川省教育大数据平台项目意向明细表</w:t>
      </w:r>
    </w:p>
    <w:tbl>
      <w:tblPr>
        <w:tblStyle w:val="6"/>
        <w:tblW w:w="14437" w:type="dxa"/>
        <w:tblInd w:w="-5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064"/>
        <w:gridCol w:w="3779"/>
        <w:gridCol w:w="6984"/>
        <w:gridCol w:w="875"/>
      </w:tblGrid>
      <w:tr w14:paraId="50011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tblHeader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1DD9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6EEF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0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880A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项目需求概况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DAC8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实施时间</w:t>
            </w:r>
          </w:p>
        </w:tc>
      </w:tr>
      <w:tr w14:paraId="07A72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C164"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3F28"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6C4C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项目需求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9C88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主要内容及相关子项目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537E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22FA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66FB4">
            <w:pPr>
              <w:jc w:val="center"/>
              <w:rPr>
                <w:rFonts w:hint="eastAsia" w:ascii="Calibri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OLE_LINK11" w:colFirst="2" w:colLast="3"/>
            <w:bookmarkStart w:id="1" w:name="OLE_LINK2" w:colFirst="2" w:colLast="4"/>
            <w:bookmarkStart w:id="2" w:name="OLE_LINK23" w:colFirst="4" w:colLast="4"/>
            <w:r>
              <w:rPr>
                <w:rFonts w:hint="eastAsia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D5543">
            <w:pPr>
              <w:pStyle w:val="4"/>
              <w:numPr>
                <w:ilvl w:val="0"/>
                <w:numId w:val="0"/>
              </w:numPr>
              <w:spacing w:before="0" w:after="0" w:line="360" w:lineRule="auto"/>
              <w:jc w:val="center"/>
              <w:rPr>
                <w:rFonts w:hint="eastAsia" w:ascii="Calibri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四川省教育大数据平台项目建设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FD4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购置智慧教育大脑等软件119套，依托电子政务外网和互联网，开展四川省教育大数据平台建设。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75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(一)建设四川智慧教育平台,汇聚省、市(州)、县(市、区)、校四级数据，开展数据治理和智能分析，统筹集约打造全省统一的智慧教育数字化支撑平台。</w:t>
            </w:r>
          </w:p>
          <w:p w14:paraId="1919E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(二)建设“以用户为中心”的学生、教师、管理者、社会公众4类教育数字空间，建立统一的数字化应用访问入口。</w:t>
            </w:r>
          </w:p>
          <w:p w14:paraId="2433A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(三)以数字空间为纽带，建设教学、治理、评价等方面7个特色应用模块，打造“多元参与、集约共享”的应用机制。</w:t>
            </w:r>
          </w:p>
          <w:p w14:paraId="575AD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(四)建设与项目相适应的标准规范和安全、运维保障等系统。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0759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10月</w:t>
            </w:r>
          </w:p>
        </w:tc>
      </w:tr>
      <w:tr w14:paraId="08034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2DDE7">
            <w:pPr>
              <w:jc w:val="center"/>
              <w:rPr>
                <w:rFonts w:hint="eastAsia" w:ascii="Calibri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80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四川省教育大数据平台项目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监理服务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8E9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对四川省教育大数据平台项目建设进行监督管理。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0B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完成招投标阶段、实施阶段、验收阶段等相关的监理工作。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9BA4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10月</w:t>
            </w:r>
          </w:p>
        </w:tc>
      </w:tr>
      <w:tr w14:paraId="27B7A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31897">
            <w:pPr>
              <w:jc w:val="center"/>
              <w:rPr>
                <w:rFonts w:hint="eastAsia" w:ascii="Calibri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77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四川省教育大数据平台项目第三方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审计服务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76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为四川省教育大数据平台项目提供第三方审计服务。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0F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主要完成招标采购阶段审计、与项目相关的资金支付审计、项目竣工财务决算审计。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DEB6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10月</w:t>
            </w:r>
          </w:p>
        </w:tc>
      </w:tr>
      <w:bookmarkEnd w:id="0"/>
      <w:bookmarkEnd w:id="1"/>
      <w:bookmarkEnd w:id="2"/>
    </w:tbl>
    <w:p w14:paraId="766F638A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注：</w:t>
      </w:r>
      <w:r>
        <w:rPr>
          <w:rFonts w:hint="eastAsia" w:ascii="Times New Roman" w:hAnsi="Times New Roman" w:eastAsia="仿宋" w:cs="Times New Roman"/>
          <w:sz w:val="32"/>
          <w:szCs w:val="32"/>
        </w:rPr>
        <w:t>具体项目采购按采购公告和采购文件为准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bookmarkStart w:id="3" w:name="_GoBack"/>
      <w:bookmarkEnd w:id="3"/>
    </w:p>
    <w:sectPr>
      <w:footerReference r:id="rId3" w:type="default"/>
      <w:pgSz w:w="16838" w:h="11906" w:orient="landscape"/>
      <w:pgMar w:top="1701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78AAAB-8912-4CD3-8BB8-823E3A6704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D09448A-D103-46D5-B81B-C6329BBF2DC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AD654CB-81EC-4E31-BD2E-7A1F8780EB8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BD18C62-35B3-489A-BBCC-9D98E367F63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95D4FBC-66CA-4617-A51A-BBD6C00C94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A8766"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5921C1CF">
                <w:pPr>
                  <w:pStyle w:val="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6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IyYzFjY2UxMWE3MGM2Mzg0ODlmMDM3MWE4MDlmMjQifQ=="/>
    <w:docVar w:name="KGWebUrl" w:val="https://edoas.scedu.net:443/seeyon/officeservlet"/>
  </w:docVars>
  <w:rsids>
    <w:rsidRoot w:val="00000000"/>
    <w:rsid w:val="0781287C"/>
    <w:rsid w:val="17B46090"/>
    <w:rsid w:val="2CC04752"/>
    <w:rsid w:val="2D567298"/>
    <w:rsid w:val="340805F4"/>
    <w:rsid w:val="3FDD34D7"/>
    <w:rsid w:val="4B671288"/>
    <w:rsid w:val="4BE173C4"/>
    <w:rsid w:val="508A6C3A"/>
    <w:rsid w:val="5E716951"/>
    <w:rsid w:val="620C481E"/>
    <w:rsid w:val="776862FF"/>
    <w:rsid w:val="7DC22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hAnsi="宋体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663</Characters>
  <Lines>0</Lines>
  <Paragraphs>0</Paragraphs>
  <TotalTime>2</TotalTime>
  <ScaleCrop>false</ScaleCrop>
  <LinksUpToDate>false</LinksUpToDate>
  <CharactersWithSpaces>702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Colamilkshake</cp:lastModifiedBy>
  <dcterms:modified xsi:type="dcterms:W3CDTF">2024-09-27T06:49:58Z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1868ECEE499B40B59987302154441AD6_13</vt:lpwstr>
  </property>
</Properties>
</file>