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both"/>
        <w:rPr>
          <w:rStyle w:val="8"/>
          <w:rFonts w:ascii="方正小标宋_GBK" w:hAnsi="微软雅黑" w:eastAsia="方正小标宋_GBK" w:cs="Times New Roman"/>
          <w:sz w:val="44"/>
          <w:szCs w:val="44"/>
        </w:rPr>
      </w:pPr>
      <w:r>
        <w:rPr>
          <w:rStyle w:val="8"/>
          <w:rFonts w:hint="eastAsia" w:ascii="仿宋_GB2312" w:hAnsi="微软雅黑" w:eastAsia="仿宋_GB2312" w:cs="Times New Roman"/>
          <w:sz w:val="32"/>
          <w:szCs w:val="32"/>
        </w:rPr>
        <w:t xml:space="preserve">     </w:t>
      </w:r>
      <w:r>
        <w:rPr>
          <w:rStyle w:val="8"/>
          <w:rFonts w:hint="eastAsia" w:ascii="方正小标宋_GBK" w:hAnsi="微软雅黑" w:eastAsia="方正小标宋_GBK" w:cs="Times New Roman"/>
          <w:sz w:val="44"/>
          <w:szCs w:val="44"/>
        </w:rPr>
        <w:t>四川省普通高等学校学生公寓管理办法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Style w:val="8"/>
          <w:rFonts w:hint="eastAsia" w:ascii="仿宋_GB2312" w:hAnsi="微软雅黑" w:eastAsia="仿宋_GB2312" w:cs="Times New Roman"/>
          <w:sz w:val="32"/>
          <w:szCs w:val="32"/>
        </w:rPr>
        <w:t>(征求意见稿)</w:t>
      </w:r>
    </w:p>
    <w:p>
      <w:pPr>
        <w:pStyle w:val="5"/>
        <w:spacing w:before="0" w:beforeAutospacing="0" w:after="0" w:afterAutospacing="0" w:line="360" w:lineRule="auto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 xml:space="preserve">                    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>第一章</w:t>
      </w:r>
      <w:r>
        <w:rPr>
          <w:rStyle w:val="8"/>
          <w:rFonts w:ascii="Calibri" w:hAnsi="Calibri" w:eastAsia="黑体" w:cs="Calibri"/>
          <w:b w:val="0"/>
          <w:sz w:val="32"/>
          <w:szCs w:val="32"/>
        </w:rPr>
        <w:t> </w:t>
      </w: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 xml:space="preserve"> 总 则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  <w:u w:val="single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第一条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[依据]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为进一步推进全省普通高等学校学生公寓（以下简称“学生公寓”）规范管理,提高管理水平和服务质量，强化育人功能，根据《普通高等学校学生管理规定》（教育部令第41号）、《普通高等学校学生公寓安全工作指南》（教发司〔2017〕2号）、《教育部等八部门关于加快构建高校思想政治工作体系的意见》(</w:t>
      </w:r>
      <w:r>
        <w:rPr>
          <w:rFonts w:hint="eastAsia" w:ascii="仿宋_GB2312" w:hAnsi="微软雅黑" w:eastAsia="仿宋_GB2312"/>
          <w:sz w:val="32"/>
          <w:szCs w:val="32"/>
        </w:rPr>
        <w:t>教思政〔2020〕1号</w:t>
      </w:r>
      <w:r>
        <w:rPr>
          <w:rFonts w:hint="eastAsia" w:ascii="仿宋_GB2312" w:hAnsi="微软雅黑" w:eastAsia="仿宋_GB2312" w:cs="Times New Roman"/>
          <w:sz w:val="32"/>
          <w:szCs w:val="32"/>
        </w:rPr>
        <w:t>)、《住房</w:t>
      </w:r>
      <w:r>
        <w:rPr>
          <w:rFonts w:ascii="仿宋_GB2312" w:hAnsi="微软雅黑" w:eastAsia="仿宋_GB2312" w:cs="Times New Roman"/>
          <w:sz w:val="32"/>
          <w:szCs w:val="32"/>
        </w:rPr>
        <w:t>城乡建设部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国</w:t>
      </w:r>
      <w:r>
        <w:rPr>
          <w:rFonts w:ascii="仿宋_GB2312" w:hAnsi="微软雅黑" w:eastAsia="仿宋_GB2312" w:cs="Times New Roman"/>
          <w:sz w:val="32"/>
          <w:szCs w:val="32"/>
        </w:rPr>
        <w:t>家发展改革委关于</w:t>
      </w:r>
      <w:r>
        <w:rPr>
          <w:rFonts w:hint="eastAsia" w:ascii="仿宋_GB2312" w:hAnsi="微软雅黑" w:eastAsia="仿宋_GB2312" w:cs="Times New Roman"/>
          <w:sz w:val="32"/>
          <w:szCs w:val="32"/>
        </w:rPr>
        <w:t>批准发</w:t>
      </w:r>
      <w:r>
        <w:rPr>
          <w:rFonts w:ascii="仿宋_GB2312" w:hAnsi="微软雅黑" w:eastAsia="仿宋_GB2312" w:cs="Times New Roman"/>
          <w:sz w:val="32"/>
          <w:szCs w:val="32"/>
        </w:rPr>
        <w:t>布</w:t>
      </w:r>
      <w:r>
        <w:rPr>
          <w:rFonts w:hint="eastAsia" w:ascii="仿宋_GB2312" w:hAnsi="微软雅黑" w:eastAsia="仿宋_GB2312" w:cs="Times New Roman"/>
          <w:sz w:val="32"/>
          <w:szCs w:val="32"/>
        </w:rPr>
        <w:t>〈普通</w:t>
      </w:r>
      <w:r>
        <w:rPr>
          <w:rFonts w:ascii="仿宋_GB2312" w:hAnsi="微软雅黑" w:eastAsia="仿宋_GB2312" w:cs="Times New Roman"/>
          <w:sz w:val="32"/>
          <w:szCs w:val="32"/>
        </w:rPr>
        <w:t>高等学校建筑面积</w:t>
      </w:r>
      <w:r>
        <w:rPr>
          <w:rFonts w:hint="eastAsia" w:ascii="仿宋_GB2312" w:hAnsi="微软雅黑" w:eastAsia="仿宋_GB2312" w:cs="Times New Roman"/>
          <w:sz w:val="32"/>
          <w:szCs w:val="32"/>
        </w:rPr>
        <w:t>指标〉的</w:t>
      </w:r>
      <w:r>
        <w:rPr>
          <w:rFonts w:ascii="仿宋_GB2312" w:hAnsi="微软雅黑" w:eastAsia="仿宋_GB2312" w:cs="Times New Roman"/>
          <w:sz w:val="32"/>
          <w:szCs w:val="32"/>
        </w:rPr>
        <w:t>通知</w:t>
      </w:r>
      <w:r>
        <w:rPr>
          <w:rFonts w:hint="eastAsia" w:ascii="仿宋_GB2312" w:hAnsi="微软雅黑" w:eastAsia="仿宋_GB2312" w:cs="Times New Roman"/>
          <w:sz w:val="32"/>
          <w:szCs w:val="32"/>
        </w:rPr>
        <w:t>》(</w:t>
      </w:r>
      <w:r>
        <w:rPr>
          <w:rFonts w:hint="eastAsia" w:ascii="仿宋_GB2312" w:hAnsi="微软雅黑" w:eastAsia="仿宋_GB2312"/>
          <w:sz w:val="32"/>
          <w:szCs w:val="32"/>
        </w:rPr>
        <w:t>建</w:t>
      </w:r>
      <w:r>
        <w:rPr>
          <w:rFonts w:ascii="仿宋_GB2312" w:hAnsi="微软雅黑" w:eastAsia="仿宋_GB2312"/>
          <w:sz w:val="32"/>
          <w:szCs w:val="32"/>
        </w:rPr>
        <w:t>标</w:t>
      </w:r>
      <w:r>
        <w:rPr>
          <w:rFonts w:hint="eastAsia" w:ascii="仿宋_GB2312" w:hAnsi="微软雅黑" w:eastAsia="仿宋_GB2312"/>
          <w:sz w:val="32"/>
          <w:szCs w:val="32"/>
        </w:rPr>
        <w:t>〔20</w:t>
      </w:r>
      <w:r>
        <w:rPr>
          <w:rFonts w:ascii="仿宋_GB2312" w:hAnsi="微软雅黑" w:eastAsia="仿宋_GB2312"/>
          <w:sz w:val="32"/>
          <w:szCs w:val="32"/>
        </w:rPr>
        <w:t>18</w:t>
      </w:r>
      <w:r>
        <w:rPr>
          <w:rFonts w:hint="eastAsia" w:ascii="仿宋_GB2312" w:hAnsi="微软雅黑" w:eastAsia="仿宋_GB2312"/>
          <w:sz w:val="32"/>
          <w:szCs w:val="32"/>
        </w:rPr>
        <w:t>〕</w:t>
      </w:r>
      <w:r>
        <w:rPr>
          <w:rFonts w:ascii="仿宋_GB2312" w:hAnsi="微软雅黑" w:eastAsia="仿宋_GB2312"/>
          <w:sz w:val="32"/>
          <w:szCs w:val="32"/>
        </w:rPr>
        <w:t>32</w:t>
      </w:r>
      <w:r>
        <w:rPr>
          <w:rFonts w:hint="eastAsia" w:ascii="仿宋_GB2312" w:hAnsi="微软雅黑" w:eastAsia="仿宋_GB2312"/>
          <w:sz w:val="32"/>
          <w:szCs w:val="32"/>
        </w:rPr>
        <w:t>号</w:t>
      </w:r>
      <w:r>
        <w:rPr>
          <w:rFonts w:hint="eastAsia" w:ascii="仿宋_GB2312" w:hAnsi="微软雅黑" w:eastAsia="仿宋_GB2312" w:cs="Times New Roman"/>
          <w:sz w:val="32"/>
          <w:szCs w:val="32"/>
        </w:rPr>
        <w:t>)等规定，结合我省实际，制定本办法。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第二条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[定义]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本办法所称学生公寓，是指普通高等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校学生住宿专用的房屋及其附属设备、设施和场地。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第三条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[功能]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学生公寓是学生日常生活和学习的重要场所，是</w:t>
      </w:r>
      <w:r>
        <w:rPr>
          <w:rFonts w:ascii="仿宋_GB2312" w:hAnsi="微软雅黑" w:eastAsia="仿宋_GB2312" w:cs="Times New Roman"/>
          <w:sz w:val="32"/>
          <w:szCs w:val="32"/>
        </w:rPr>
        <w:t>落实立</w:t>
      </w:r>
      <w:r>
        <w:rPr>
          <w:rFonts w:hint="eastAsia" w:ascii="仿宋_GB2312" w:hAnsi="微软雅黑" w:eastAsia="仿宋_GB2312" w:cs="Times New Roman"/>
          <w:sz w:val="32"/>
          <w:szCs w:val="32"/>
        </w:rPr>
        <w:t>德</w:t>
      </w:r>
      <w:r>
        <w:rPr>
          <w:rFonts w:ascii="仿宋_GB2312" w:hAnsi="微软雅黑" w:eastAsia="仿宋_GB2312" w:cs="Times New Roman"/>
          <w:sz w:val="32"/>
          <w:szCs w:val="32"/>
        </w:rPr>
        <w:t>树人根本任务</w:t>
      </w:r>
      <w:r>
        <w:rPr>
          <w:rFonts w:hint="eastAsia" w:ascii="仿宋_GB2312" w:hAnsi="微软雅黑" w:eastAsia="仿宋_GB2312" w:cs="Times New Roman"/>
          <w:sz w:val="32"/>
          <w:szCs w:val="32"/>
        </w:rPr>
        <w:t>，对学生进行思想政治教育、</w:t>
      </w:r>
      <w:r>
        <w:rPr>
          <w:rFonts w:ascii="仿宋_GB2312" w:hAnsi="微软雅黑" w:eastAsia="仿宋_GB2312" w:cs="Times New Roman"/>
          <w:sz w:val="32"/>
          <w:szCs w:val="32"/>
        </w:rPr>
        <w:t>素质教育和</w:t>
      </w:r>
      <w:r>
        <w:rPr>
          <w:rFonts w:hint="eastAsia" w:ascii="仿宋_GB2312" w:hAnsi="微软雅黑" w:eastAsia="仿宋_GB2312" w:cs="Times New Roman"/>
          <w:sz w:val="32"/>
          <w:szCs w:val="32"/>
        </w:rPr>
        <w:t>实施全员育人、全过程育人、全方位育人的</w:t>
      </w:r>
      <w:r>
        <w:rPr>
          <w:rFonts w:ascii="仿宋_GB2312" w:hAnsi="微软雅黑" w:eastAsia="仿宋_GB2312" w:cs="Times New Roman"/>
          <w:sz w:val="32"/>
          <w:szCs w:val="32"/>
        </w:rPr>
        <w:t>重要</w:t>
      </w:r>
      <w:r>
        <w:rPr>
          <w:rFonts w:hint="eastAsia" w:ascii="仿宋_GB2312" w:hAnsi="微软雅黑" w:eastAsia="仿宋_GB2312" w:cs="Times New Roman"/>
          <w:sz w:val="32"/>
          <w:szCs w:val="32"/>
        </w:rPr>
        <w:t>阵地。应把学生公寓建设成设施达标、功能</w:t>
      </w:r>
      <w:r>
        <w:rPr>
          <w:rFonts w:ascii="仿宋_GB2312" w:hAnsi="微软雅黑" w:eastAsia="仿宋_GB2312" w:cs="Times New Roman"/>
          <w:sz w:val="32"/>
          <w:szCs w:val="32"/>
        </w:rPr>
        <w:t>齐</w:t>
      </w:r>
      <w:r>
        <w:rPr>
          <w:rFonts w:hint="eastAsia" w:ascii="仿宋_GB2312" w:hAnsi="微软雅黑" w:eastAsia="仿宋_GB2312" w:cs="Times New Roman"/>
          <w:sz w:val="32"/>
          <w:szCs w:val="32"/>
        </w:rPr>
        <w:t>全</w:t>
      </w:r>
      <w:r>
        <w:rPr>
          <w:rFonts w:ascii="仿宋_GB2312" w:hAnsi="微软雅黑" w:eastAsia="仿宋_GB2312" w:cs="Times New Roman"/>
          <w:sz w:val="32"/>
          <w:szCs w:val="32"/>
        </w:rPr>
        <w:t>、</w:t>
      </w:r>
      <w:r>
        <w:rPr>
          <w:rFonts w:hint="eastAsia" w:ascii="仿宋_GB2312" w:hAnsi="微软雅黑" w:eastAsia="仿宋_GB2312" w:cs="Times New Roman"/>
          <w:sz w:val="32"/>
          <w:szCs w:val="32"/>
        </w:rPr>
        <w:t>管理规范、绿色</w:t>
      </w:r>
      <w:r>
        <w:rPr>
          <w:rFonts w:ascii="仿宋_GB2312" w:hAnsi="微软雅黑" w:eastAsia="仿宋_GB2312" w:cs="Times New Roman"/>
          <w:sz w:val="32"/>
          <w:szCs w:val="32"/>
        </w:rPr>
        <w:t>智能</w:t>
      </w:r>
      <w:r>
        <w:rPr>
          <w:rFonts w:hint="eastAsia" w:ascii="仿宋_GB2312" w:hAnsi="微软雅黑" w:eastAsia="仿宋_GB2312" w:cs="Times New Roman"/>
          <w:sz w:val="32"/>
          <w:szCs w:val="32"/>
        </w:rPr>
        <w:t>、安全文明</w:t>
      </w:r>
      <w:r>
        <w:rPr>
          <w:rFonts w:ascii="仿宋_GB2312" w:hAnsi="微软雅黑" w:eastAsia="仿宋_GB2312" w:cs="Times New Roman"/>
          <w:sz w:val="32"/>
          <w:szCs w:val="32"/>
        </w:rPr>
        <w:t>的温馨家园。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第四条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[规划]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校应将学生公寓建设纳入学校事业发展总体规划，满足学生基本住宿需求。新建、</w:t>
      </w:r>
      <w:r>
        <w:rPr>
          <w:rFonts w:ascii="仿宋_GB2312" w:hAnsi="微软雅黑" w:eastAsia="仿宋_GB2312" w:cs="Times New Roman"/>
          <w:sz w:val="32"/>
          <w:szCs w:val="32"/>
        </w:rPr>
        <w:t>改扩建</w:t>
      </w:r>
      <w:r>
        <w:rPr>
          <w:rFonts w:hint="eastAsia" w:ascii="仿宋_GB2312" w:hAnsi="微软雅黑" w:eastAsia="仿宋_GB2312" w:cs="Times New Roman"/>
          <w:sz w:val="32"/>
          <w:szCs w:val="32"/>
        </w:rPr>
        <w:t>学生公寓及配套设施建设还应不断丰富完善服务功能，创造条件满足学生对学习、生活、交流空间等多样化需求。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第五条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[投入]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校应足额</w:t>
      </w:r>
      <w:r>
        <w:rPr>
          <w:rFonts w:ascii="仿宋_GB2312" w:hAnsi="微软雅黑" w:eastAsia="仿宋_GB2312" w:cs="Times New Roman"/>
          <w:sz w:val="32"/>
          <w:szCs w:val="32"/>
        </w:rPr>
        <w:t>保障</w:t>
      </w:r>
      <w:r>
        <w:rPr>
          <w:rFonts w:hint="eastAsia" w:ascii="仿宋_GB2312" w:hAnsi="微软雅黑" w:eastAsia="仿宋_GB2312" w:cs="Times New Roman"/>
          <w:sz w:val="32"/>
          <w:szCs w:val="32"/>
        </w:rPr>
        <w:t>学生公寓经费投入，用于改善住宿条件、保障</w:t>
      </w:r>
      <w:r>
        <w:rPr>
          <w:rFonts w:ascii="仿宋_GB2312" w:hAnsi="微软雅黑" w:eastAsia="仿宋_GB2312" w:cs="Times New Roman"/>
          <w:sz w:val="32"/>
          <w:szCs w:val="32"/>
        </w:rPr>
        <w:t>公寓文化建设、</w:t>
      </w:r>
      <w:r>
        <w:rPr>
          <w:rFonts w:hint="eastAsia" w:ascii="仿宋_GB2312" w:hAnsi="微软雅黑" w:eastAsia="仿宋_GB2312" w:cs="Times New Roman"/>
          <w:sz w:val="32"/>
          <w:szCs w:val="32"/>
        </w:rPr>
        <w:t>落实人员待遇、购置设施设备、确保日常管理</w:t>
      </w:r>
      <w:r>
        <w:rPr>
          <w:rFonts w:ascii="仿宋_GB2312" w:hAnsi="微软雅黑" w:eastAsia="仿宋_GB2312" w:cs="Times New Roman"/>
          <w:sz w:val="32"/>
          <w:szCs w:val="32"/>
        </w:rPr>
        <w:t>服务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Style w:val="8"/>
          <w:rFonts w:hint="eastAsia" w:ascii="黑体" w:hAnsi="黑体" w:eastAsia="黑体"/>
          <w:b w:val="0"/>
          <w:sz w:val="32"/>
          <w:szCs w:val="32"/>
        </w:rPr>
        <w:t>第二章</w:t>
      </w:r>
      <w:r>
        <w:rPr>
          <w:rStyle w:val="8"/>
          <w:rFonts w:ascii="Calibri" w:hAnsi="Calibri" w:eastAsia="黑体" w:cs="Calibri"/>
          <w:b w:val="0"/>
          <w:sz w:val="32"/>
          <w:szCs w:val="32"/>
        </w:rPr>
        <w:t> </w:t>
      </w:r>
      <w:r>
        <w:rPr>
          <w:rStyle w:val="8"/>
          <w:rFonts w:hint="eastAsia" w:ascii="黑体" w:hAnsi="黑体" w:eastAsia="黑体"/>
          <w:b w:val="0"/>
          <w:sz w:val="32"/>
          <w:szCs w:val="32"/>
        </w:rPr>
        <w:t xml:space="preserve"> 机构与人员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第六条</w:t>
      </w:r>
      <w:r>
        <w:rPr>
          <w:rFonts w:hint="eastAsia" w:ascii="仿宋_GB2312" w:hAnsi="微软雅黑" w:eastAsia="仿宋_GB2312"/>
          <w:b/>
          <w:sz w:val="32"/>
          <w:szCs w:val="32"/>
        </w:rPr>
        <w:t>[领导机构]</w:t>
      </w:r>
      <w:r>
        <w:rPr>
          <w:rFonts w:hint="eastAsia" w:ascii="仿宋_GB2312" w:hAnsi="微软雅黑" w:eastAsia="仿宋_GB2312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学</w:t>
      </w:r>
      <w:r>
        <w:rPr>
          <w:rFonts w:hint="eastAsia" w:ascii="仿宋_GB2312" w:hAnsi="微软雅黑" w:eastAsia="仿宋_GB2312"/>
          <w:sz w:val="32"/>
          <w:szCs w:val="32"/>
        </w:rPr>
        <w:t>校应设立学生公寓管理委员会或领导小组,负责对学生公寓管理工作的组织领导，负责人由分管后勤或学生工作的校领导担任，成员可由学</w:t>
      </w:r>
      <w:r>
        <w:rPr>
          <w:rFonts w:ascii="仿宋_GB2312" w:hAnsi="微软雅黑" w:eastAsia="仿宋_GB2312"/>
          <w:sz w:val="32"/>
          <w:szCs w:val="32"/>
        </w:rPr>
        <w:t>工</w:t>
      </w:r>
      <w:r>
        <w:rPr>
          <w:rFonts w:hint="eastAsia" w:ascii="仿宋_GB2312" w:hAnsi="微软雅黑" w:eastAsia="仿宋_GB2312"/>
          <w:sz w:val="32"/>
          <w:szCs w:val="32"/>
        </w:rPr>
        <w:t>、后勤、保卫、财务、基建、国资等相关部门和二级学院负责人组成。</w:t>
      </w:r>
      <w:r>
        <w:rPr>
          <w:rFonts w:ascii="仿宋_GB2312" w:hAnsi="微软雅黑" w:eastAsia="仿宋_GB2312"/>
          <w:sz w:val="32"/>
          <w:szCs w:val="32"/>
        </w:rPr>
        <w:t>其</w:t>
      </w:r>
      <w:r>
        <w:rPr>
          <w:rFonts w:hint="eastAsia" w:ascii="仿宋_GB2312" w:hAnsi="微软雅黑" w:eastAsia="仿宋_GB2312"/>
          <w:sz w:val="32"/>
          <w:szCs w:val="32"/>
        </w:rPr>
        <w:t>主要职责：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（一）明确学生公寓管理职责分工，形成多部门联动</w:t>
      </w:r>
      <w:r>
        <w:rPr>
          <w:rFonts w:ascii="仿宋_GB2312" w:hAnsi="微软雅黑" w:eastAsia="仿宋_GB2312" w:cs="Times New Roman"/>
          <w:sz w:val="32"/>
          <w:szCs w:val="32"/>
        </w:rPr>
        <w:t>机制。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（二）结合</w:t>
      </w:r>
      <w:r>
        <w:rPr>
          <w:rFonts w:ascii="仿宋_GB2312" w:hAnsi="微软雅黑" w:eastAsia="仿宋_GB2312" w:cs="Times New Roman"/>
          <w:sz w:val="32"/>
          <w:szCs w:val="32"/>
        </w:rPr>
        <w:t>学校实际</w:t>
      </w:r>
      <w:r>
        <w:rPr>
          <w:rFonts w:hint="eastAsia" w:ascii="仿宋_GB2312" w:hAnsi="微软雅黑" w:eastAsia="仿宋_GB2312" w:cs="Times New Roman"/>
          <w:sz w:val="32"/>
          <w:szCs w:val="32"/>
        </w:rPr>
        <w:t>制订学生公寓建设规划</w:t>
      </w:r>
      <w:r>
        <w:rPr>
          <w:rFonts w:ascii="仿宋_GB2312" w:hAnsi="微软雅黑" w:eastAsia="仿宋_GB2312" w:cs="Times New Roman"/>
          <w:sz w:val="32"/>
          <w:szCs w:val="32"/>
        </w:rPr>
        <w:t>和</w:t>
      </w:r>
      <w:r>
        <w:rPr>
          <w:rFonts w:hint="eastAsia" w:ascii="仿宋_GB2312" w:hAnsi="微软雅黑" w:eastAsia="仿宋_GB2312" w:cs="Times New Roman"/>
          <w:sz w:val="32"/>
          <w:szCs w:val="32"/>
        </w:rPr>
        <w:t>管理办法。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</w:t>
      </w:r>
      <w:r>
        <w:rPr>
          <w:rFonts w:ascii="仿宋_GB2312" w:hAnsi="微软雅黑" w:eastAsia="仿宋_GB2312" w:cs="Times New Roman"/>
          <w:sz w:val="32"/>
          <w:szCs w:val="32"/>
        </w:rPr>
        <w:t>三</w:t>
      </w:r>
      <w:r>
        <w:rPr>
          <w:rFonts w:hint="eastAsia" w:ascii="仿宋_GB2312" w:hAnsi="微软雅黑" w:eastAsia="仿宋_GB2312" w:cs="Times New Roman"/>
          <w:sz w:val="32"/>
          <w:szCs w:val="32"/>
        </w:rPr>
        <w:t>）统筹</w:t>
      </w:r>
      <w:r>
        <w:rPr>
          <w:rFonts w:ascii="仿宋_GB2312" w:hAnsi="微软雅黑" w:eastAsia="仿宋_GB2312" w:cs="Times New Roman"/>
          <w:sz w:val="32"/>
          <w:szCs w:val="32"/>
        </w:rPr>
        <w:t>协调学生公</w:t>
      </w:r>
      <w:r>
        <w:rPr>
          <w:rFonts w:hint="eastAsia" w:ascii="仿宋_GB2312" w:hAnsi="微软雅黑" w:eastAsia="仿宋_GB2312" w:cs="Times New Roman"/>
          <w:sz w:val="32"/>
          <w:szCs w:val="32"/>
        </w:rPr>
        <w:t>寓</w:t>
      </w:r>
      <w:r>
        <w:rPr>
          <w:rFonts w:ascii="仿宋_GB2312" w:hAnsi="微软雅黑" w:eastAsia="仿宋_GB2312" w:cs="Times New Roman"/>
          <w:sz w:val="32"/>
          <w:szCs w:val="32"/>
        </w:rPr>
        <w:t>管理中的重大事项</w:t>
      </w:r>
      <w:r>
        <w:rPr>
          <w:rFonts w:hint="eastAsia" w:ascii="仿宋_GB2312" w:hAnsi="微软雅黑" w:eastAsia="仿宋_GB2312" w:cs="Times New Roman"/>
          <w:sz w:val="32"/>
          <w:szCs w:val="32"/>
        </w:rPr>
        <w:t>，监督</w:t>
      </w:r>
      <w:r>
        <w:rPr>
          <w:rFonts w:ascii="仿宋_GB2312" w:hAnsi="微软雅黑" w:eastAsia="仿宋_GB2312" w:cs="Times New Roman"/>
          <w:sz w:val="32"/>
          <w:szCs w:val="32"/>
        </w:rPr>
        <w:t>指导学</w:t>
      </w:r>
      <w:r>
        <w:rPr>
          <w:rFonts w:hint="eastAsia" w:ascii="仿宋_GB2312" w:hAnsi="微软雅黑" w:eastAsia="仿宋_GB2312" w:cs="Times New Roman"/>
          <w:sz w:val="32"/>
          <w:szCs w:val="32"/>
        </w:rPr>
        <w:t>生公寓管理服务工作，加强学生公寓管理服务队伍建设。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第七条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[执行机构]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校应设立学生公寓管理服务机构，具体承担学生公寓日常管理服务工作，接受学生公寓管理委员会或领导小组的监督指导。其主要职责：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（一）负责学生公寓日常管理服务工作。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  <w:u w:val="single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（二）制定实施学生公寓各项管理服务细则，维护学生公寓的正常学习、生活秩序。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（三）制定学生住宿计划并统一安排，建立住宿学生信息数据库，维护数据安全。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（四）加强学生公寓文化建设，充分发挥学生党员、学生干部的示范带头作用，组织开展各具特色的活动，丰富学生课余生活。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（五）</w:t>
      </w:r>
      <w:r>
        <w:rPr>
          <w:rFonts w:hint="eastAsia" w:ascii="仿宋_GB2312" w:hAnsi="微软雅黑" w:eastAsia="仿宋_GB2312"/>
          <w:sz w:val="32"/>
          <w:szCs w:val="32"/>
        </w:rPr>
        <w:t>积极创新学生公寓管理服务改革，协同推动“一站式”学生社区建设。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（六）完善突发公共事件应急预案，</w:t>
      </w:r>
      <w:r>
        <w:rPr>
          <w:rFonts w:ascii="仿宋_GB2312" w:hAnsi="微软雅黑" w:eastAsia="仿宋_GB2312" w:cs="Times New Roman"/>
          <w:sz w:val="32"/>
          <w:szCs w:val="32"/>
        </w:rPr>
        <w:t>加强员工应急处置技能培训</w:t>
      </w:r>
      <w:r>
        <w:rPr>
          <w:rFonts w:hint="eastAsia" w:ascii="仿宋_GB2312" w:hAnsi="微软雅黑" w:eastAsia="仿宋_GB2312" w:cs="Times New Roman"/>
          <w:sz w:val="32"/>
          <w:szCs w:val="32"/>
        </w:rPr>
        <w:t>，及时</w:t>
      </w:r>
      <w:r>
        <w:rPr>
          <w:rFonts w:ascii="仿宋_GB2312" w:hAnsi="微软雅黑" w:eastAsia="仿宋_GB2312" w:cs="Times New Roman"/>
          <w:sz w:val="32"/>
          <w:szCs w:val="32"/>
        </w:rPr>
        <w:t>处置突</w:t>
      </w:r>
      <w:r>
        <w:rPr>
          <w:rFonts w:hint="eastAsia" w:ascii="仿宋_GB2312" w:hAnsi="微软雅黑" w:eastAsia="仿宋_GB2312" w:cs="Times New Roman"/>
          <w:sz w:val="32"/>
          <w:szCs w:val="32"/>
        </w:rPr>
        <w:t>发</w:t>
      </w:r>
      <w:r>
        <w:rPr>
          <w:rFonts w:ascii="仿宋_GB2312" w:hAnsi="微软雅黑" w:eastAsia="仿宋_GB2312" w:cs="Times New Roman"/>
          <w:sz w:val="32"/>
          <w:szCs w:val="32"/>
        </w:rPr>
        <w:t>事件。</w:t>
      </w:r>
    </w:p>
    <w:p>
      <w:pPr>
        <w:spacing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（七）做好其他有关学生公寓管理服务工作。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第八条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[学生监督]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校应设立由学生代表</w:t>
      </w:r>
      <w:r>
        <w:rPr>
          <w:rFonts w:ascii="仿宋_GB2312" w:hAnsi="微软雅黑" w:eastAsia="仿宋_GB2312" w:cs="Times New Roman"/>
          <w:sz w:val="32"/>
          <w:szCs w:val="32"/>
        </w:rPr>
        <w:t>组成的公寓</w:t>
      </w:r>
      <w:r>
        <w:rPr>
          <w:rFonts w:hint="eastAsia" w:ascii="仿宋_GB2312" w:hAnsi="微软雅黑" w:eastAsia="仿宋_GB2312" w:cs="Times New Roman"/>
          <w:sz w:val="32"/>
          <w:szCs w:val="32"/>
        </w:rPr>
        <w:t>自我管理组织，充分发挥学生自我管理、自我教育、自我服务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微软雅黑" w:eastAsia="仿宋_GB2312" w:cs="Times New Roman"/>
          <w:sz w:val="32"/>
          <w:szCs w:val="32"/>
        </w:rPr>
        <w:t>自我监督作用，参与</w:t>
      </w:r>
      <w:r>
        <w:rPr>
          <w:rFonts w:ascii="仿宋_GB2312" w:hAnsi="微软雅黑" w:eastAsia="仿宋_GB2312" w:cs="Times New Roman"/>
          <w:sz w:val="32"/>
          <w:szCs w:val="32"/>
        </w:rPr>
        <w:t>公寓管理和服务，</w:t>
      </w:r>
      <w:r>
        <w:rPr>
          <w:rFonts w:hint="eastAsia" w:ascii="仿宋_GB2312" w:hAnsi="微软雅黑" w:eastAsia="仿宋_GB2312" w:cs="Times New Roman"/>
          <w:sz w:val="32"/>
          <w:szCs w:val="32"/>
        </w:rPr>
        <w:t>监督</w:t>
      </w:r>
      <w:r>
        <w:rPr>
          <w:rFonts w:ascii="仿宋_GB2312" w:hAnsi="微软雅黑" w:eastAsia="仿宋_GB2312" w:cs="Times New Roman"/>
          <w:sz w:val="32"/>
          <w:szCs w:val="32"/>
        </w:rPr>
        <w:t>执行</w:t>
      </w:r>
      <w:r>
        <w:rPr>
          <w:rFonts w:hint="eastAsia" w:ascii="仿宋_GB2312" w:hAnsi="微软雅黑" w:eastAsia="仿宋_GB2312" w:cs="Times New Roman"/>
          <w:sz w:val="32"/>
          <w:szCs w:val="32"/>
        </w:rPr>
        <w:t>各项制度，反映学生建议</w:t>
      </w:r>
      <w:r>
        <w:rPr>
          <w:rFonts w:ascii="仿宋_GB2312" w:hAnsi="微软雅黑" w:eastAsia="仿宋_GB2312" w:cs="Times New Roman"/>
          <w:sz w:val="32"/>
          <w:szCs w:val="32"/>
        </w:rPr>
        <w:t>和</w:t>
      </w:r>
      <w:r>
        <w:rPr>
          <w:rFonts w:hint="eastAsia" w:ascii="仿宋_GB2312" w:hAnsi="微软雅黑" w:eastAsia="仿宋_GB2312" w:cs="Times New Roman"/>
          <w:sz w:val="32"/>
          <w:szCs w:val="32"/>
        </w:rPr>
        <w:t>诉</w:t>
      </w:r>
      <w:r>
        <w:rPr>
          <w:rFonts w:ascii="仿宋_GB2312" w:hAnsi="微软雅黑" w:eastAsia="仿宋_GB2312" w:cs="Times New Roman"/>
          <w:sz w:val="32"/>
          <w:szCs w:val="32"/>
        </w:rPr>
        <w:t>求</w:t>
      </w:r>
      <w:r>
        <w:rPr>
          <w:rFonts w:hint="eastAsia" w:ascii="仿宋_GB2312" w:hAnsi="微软雅黑" w:eastAsia="仿宋_GB2312" w:cs="Times New Roman"/>
          <w:sz w:val="32"/>
          <w:szCs w:val="32"/>
        </w:rPr>
        <w:t>，协助做好学生公寓相关工作。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第九条</w:t>
      </w:r>
      <w:r>
        <w:rPr>
          <w:rFonts w:hint="eastAsia" w:ascii="仿宋_GB2312" w:hAnsi="微软雅黑" w:eastAsia="仿宋_GB2312"/>
          <w:b/>
          <w:sz w:val="32"/>
          <w:szCs w:val="32"/>
        </w:rPr>
        <w:t>[人</w:t>
      </w:r>
      <w:r>
        <w:rPr>
          <w:rFonts w:ascii="仿宋_GB2312" w:hAnsi="微软雅黑" w:eastAsia="仿宋_GB2312"/>
          <w:b/>
          <w:sz w:val="32"/>
          <w:szCs w:val="32"/>
        </w:rPr>
        <w:t>员要求</w:t>
      </w:r>
      <w:r>
        <w:rPr>
          <w:rFonts w:hint="eastAsia" w:ascii="仿宋_GB2312" w:hAnsi="微软雅黑" w:eastAsia="仿宋_GB2312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学生公寓</w:t>
      </w:r>
      <w:r>
        <w:rPr>
          <w:rFonts w:hint="eastAsia" w:ascii="仿宋_GB2312" w:eastAsia="仿宋_GB2312"/>
          <w:sz w:val="32"/>
          <w:szCs w:val="32"/>
        </w:rPr>
        <w:t>管理服务人员与住宿学生比原则上不低于1: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00</w:t>
      </w:r>
      <w:r>
        <w:rPr>
          <w:rFonts w:hint="eastAsia" w:ascii="仿宋_GB2312" w:hAnsi="微软雅黑" w:eastAsia="仿宋_GB2312"/>
          <w:sz w:val="32"/>
          <w:szCs w:val="32"/>
        </w:rPr>
        <w:t>。根据本</w:t>
      </w:r>
      <w:r>
        <w:rPr>
          <w:rFonts w:ascii="仿宋_GB2312" w:hAnsi="微软雅黑" w:eastAsia="仿宋_GB2312"/>
          <w:sz w:val="32"/>
          <w:szCs w:val="32"/>
        </w:rPr>
        <w:t>校学生</w:t>
      </w:r>
      <w:r>
        <w:rPr>
          <w:rFonts w:hint="eastAsia" w:ascii="仿宋_GB2312" w:hAnsi="微软雅黑" w:eastAsia="仿宋_GB2312"/>
          <w:sz w:val="32"/>
          <w:szCs w:val="32"/>
        </w:rPr>
        <w:t>公寓布局及</w:t>
      </w:r>
      <w:r>
        <w:rPr>
          <w:rFonts w:ascii="仿宋_GB2312" w:hAnsi="微软雅黑" w:eastAsia="仿宋_GB2312"/>
          <w:sz w:val="32"/>
          <w:szCs w:val="32"/>
        </w:rPr>
        <w:t>管理模式，</w:t>
      </w:r>
      <w:r>
        <w:rPr>
          <w:rFonts w:hint="eastAsia" w:ascii="仿宋_GB2312" w:hAnsi="微软雅黑" w:eastAsia="仿宋_GB2312"/>
          <w:sz w:val="32"/>
          <w:szCs w:val="32"/>
        </w:rPr>
        <w:t>可适</w:t>
      </w:r>
      <w:r>
        <w:rPr>
          <w:rFonts w:ascii="仿宋_GB2312" w:hAnsi="微软雅黑" w:eastAsia="仿宋_GB2312"/>
          <w:sz w:val="32"/>
          <w:szCs w:val="32"/>
        </w:rPr>
        <w:t>当</w:t>
      </w:r>
      <w:r>
        <w:rPr>
          <w:rFonts w:hint="eastAsia" w:ascii="仿宋_GB2312" w:hAnsi="微软雅黑" w:eastAsia="仿宋_GB2312"/>
          <w:sz w:val="32"/>
          <w:szCs w:val="32"/>
        </w:rPr>
        <w:t>降低</w:t>
      </w:r>
      <w:r>
        <w:rPr>
          <w:rFonts w:ascii="仿宋_GB2312" w:hAnsi="微软雅黑" w:eastAsia="仿宋_GB2312"/>
          <w:sz w:val="32"/>
          <w:szCs w:val="32"/>
        </w:rPr>
        <w:t>比例，但要保证</w:t>
      </w:r>
      <w:r>
        <w:rPr>
          <w:rFonts w:hint="eastAsia" w:ascii="仿宋_GB2312" w:hAnsi="微软雅黑" w:eastAsia="仿宋_GB2312"/>
          <w:sz w:val="32"/>
          <w:szCs w:val="32"/>
        </w:rPr>
        <w:t>学</w:t>
      </w:r>
      <w:r>
        <w:rPr>
          <w:rFonts w:ascii="仿宋_GB2312" w:hAnsi="微软雅黑" w:eastAsia="仿宋_GB2312"/>
          <w:sz w:val="32"/>
          <w:szCs w:val="32"/>
        </w:rPr>
        <w:t>生公寓管理服务需要。</w:t>
      </w:r>
      <w:r>
        <w:rPr>
          <w:rFonts w:hint="eastAsia" w:ascii="仿宋_GB2312" w:eastAsia="仿宋_GB2312"/>
          <w:sz w:val="32"/>
          <w:szCs w:val="32"/>
        </w:rPr>
        <w:t>女生公寓不得配置男性管理服务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员。</w:t>
      </w:r>
      <w:r>
        <w:rPr>
          <w:rFonts w:hint="eastAsia" w:ascii="仿宋_GB2312" w:hAnsi="微软雅黑" w:eastAsia="仿宋_GB2312"/>
          <w:sz w:val="32"/>
          <w:szCs w:val="32"/>
        </w:rPr>
        <w:t>管理人员</w:t>
      </w:r>
      <w:r>
        <w:rPr>
          <w:rFonts w:hint="eastAsia" w:ascii="仿宋_GB2312" w:eastAsia="仿宋_GB2312"/>
          <w:sz w:val="32"/>
          <w:szCs w:val="32"/>
        </w:rPr>
        <w:t>原则上应具有大专及以上学历，保洁</w:t>
      </w:r>
      <w:r>
        <w:rPr>
          <w:rFonts w:ascii="仿宋_GB2312" w:eastAsia="仿宋_GB2312"/>
          <w:sz w:val="32"/>
          <w:szCs w:val="32"/>
        </w:rPr>
        <w:t>、值班、维修等</w:t>
      </w:r>
      <w:r>
        <w:rPr>
          <w:rFonts w:hint="eastAsia" w:ascii="仿宋_GB2312" w:hAnsi="微软雅黑" w:eastAsia="仿宋_GB2312"/>
          <w:sz w:val="32"/>
          <w:szCs w:val="32"/>
        </w:rPr>
        <w:t>服务人员原则</w:t>
      </w:r>
      <w:r>
        <w:rPr>
          <w:rFonts w:ascii="仿宋_GB2312" w:hAnsi="微软雅黑" w:eastAsia="仿宋_GB2312"/>
          <w:sz w:val="32"/>
          <w:szCs w:val="32"/>
        </w:rPr>
        <w:t>上应</w:t>
      </w:r>
      <w:r>
        <w:rPr>
          <w:rFonts w:hint="eastAsia" w:ascii="仿宋_GB2312" w:eastAsia="仿宋_GB2312"/>
          <w:sz w:val="32"/>
          <w:szCs w:val="32"/>
        </w:rPr>
        <w:t>具有初中及以上文化，均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hint="eastAsia" w:ascii="仿宋_GB2312" w:hAnsi="微软雅黑" w:eastAsia="仿宋_GB2312"/>
          <w:sz w:val="32"/>
          <w:szCs w:val="32"/>
        </w:rPr>
        <w:t>具备相应工作能力、身心健康、无违法记录，</w:t>
      </w:r>
      <w:r>
        <w:rPr>
          <w:rFonts w:hint="eastAsia" w:ascii="仿宋_GB2312" w:eastAsia="仿宋_GB2312"/>
          <w:sz w:val="32"/>
          <w:szCs w:val="32"/>
        </w:rPr>
        <w:t>男性年龄原则上在</w:t>
      </w:r>
      <w:r>
        <w:rPr>
          <w:rFonts w:ascii="Times New Roman" w:hAnsi="Times New Roman"/>
          <w:sz w:val="32"/>
          <w:szCs w:val="32"/>
        </w:rPr>
        <w:t xml:space="preserve">60 </w:t>
      </w:r>
      <w:r>
        <w:rPr>
          <w:rFonts w:hint="eastAsia" w:ascii="仿宋_GB2312" w:eastAsia="仿宋_GB2312"/>
          <w:sz w:val="32"/>
          <w:szCs w:val="32"/>
        </w:rPr>
        <w:t xml:space="preserve">周岁以下，女性年龄原则上在 </w:t>
      </w:r>
      <w:r>
        <w:rPr>
          <w:rFonts w:hint="eastAsia" w:ascii="Times New Roman" w:hAnsi="Times New Roman"/>
          <w:sz w:val="32"/>
          <w:szCs w:val="32"/>
        </w:rPr>
        <w:t>55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周岁以下，</w:t>
      </w:r>
      <w:r>
        <w:rPr>
          <w:rFonts w:hint="eastAsia" w:ascii="仿宋_GB2312" w:hAnsi="微软雅黑" w:eastAsia="仿宋_GB2312"/>
          <w:sz w:val="32"/>
          <w:szCs w:val="32"/>
        </w:rPr>
        <w:t>专业技术人员应取得相应的专业技术资格。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>第三章</w:t>
      </w:r>
      <w:r>
        <w:rPr>
          <w:rStyle w:val="8"/>
          <w:rFonts w:ascii="Calibri" w:hAnsi="Calibri" w:eastAsia="黑体" w:cs="Calibri"/>
          <w:b w:val="0"/>
          <w:sz w:val="32"/>
          <w:szCs w:val="32"/>
        </w:rPr>
        <w:t> </w:t>
      </w: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 xml:space="preserve"> 条件与设施</w:t>
      </w:r>
    </w:p>
    <w:p>
      <w:pPr>
        <w:widowControl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第十条</w:t>
      </w:r>
      <w:r>
        <w:rPr>
          <w:rFonts w:hint="eastAsia" w:ascii="仿宋_GB2312" w:hAnsi="微软雅黑" w:eastAsia="仿宋_GB2312"/>
          <w:b/>
          <w:sz w:val="32"/>
          <w:szCs w:val="32"/>
        </w:rPr>
        <w:t>[条件]</w:t>
      </w:r>
      <w:r>
        <w:rPr>
          <w:rFonts w:hint="eastAsia" w:ascii="仿宋_GB2312" w:hAnsi="微软雅黑" w:eastAsia="仿宋_GB2312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学</w:t>
      </w:r>
      <w:r>
        <w:rPr>
          <w:rFonts w:hint="eastAsia" w:ascii="仿宋_GB2312" w:hAnsi="微软雅黑" w:eastAsia="仿宋_GB2312"/>
          <w:sz w:val="32"/>
          <w:szCs w:val="32"/>
        </w:rPr>
        <w:t>校学生公寓的住宿资源和条件保障应与学生规模相适应，能满足学生基本生活和学习需求，</w:t>
      </w:r>
      <w:r>
        <w:rPr>
          <w:rFonts w:hint="eastAsia" w:ascii="仿宋_GB2312" w:eastAsia="仿宋_GB2312"/>
          <w:sz w:val="32"/>
          <w:szCs w:val="32"/>
        </w:rPr>
        <w:t>每居室适宜居住人数在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人以内，</w:t>
      </w:r>
      <w:r>
        <w:rPr>
          <w:rFonts w:hint="eastAsia" w:ascii="仿宋_GB2312" w:hAnsi="宋体" w:eastAsia="仿宋_GB2312" w:cs="宋体"/>
          <w:sz w:val="32"/>
          <w:szCs w:val="32"/>
        </w:rPr>
        <w:t>生均建筑面积宜达到8平方米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相关设施标准和管理服务要求符合国家及四川省有关规定。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第十一条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[宿舍</w:t>
      </w:r>
      <w:r>
        <w:rPr>
          <w:rFonts w:ascii="仿宋_GB2312" w:hAnsi="微软雅黑" w:eastAsia="仿宋_GB2312" w:cs="Times New Roman"/>
          <w:b/>
          <w:sz w:val="32"/>
          <w:szCs w:val="32"/>
        </w:rPr>
        <w:t>内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设施要求]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学生公寓应</w:t>
      </w:r>
      <w:r>
        <w:rPr>
          <w:rFonts w:ascii="仿宋_GB2312" w:hAnsi="微软雅黑" w:eastAsia="仿宋_GB2312" w:cs="Times New Roman"/>
          <w:sz w:val="32"/>
          <w:szCs w:val="32"/>
        </w:rPr>
        <w:t>配备</w:t>
      </w:r>
      <w:r>
        <w:rPr>
          <w:rFonts w:hint="eastAsia" w:ascii="仿宋_GB2312" w:hAnsi="微软雅黑" w:eastAsia="仿宋_GB2312" w:cs="Times New Roman"/>
          <w:sz w:val="32"/>
          <w:szCs w:val="32"/>
        </w:rPr>
        <w:t>床、桌、椅、衣柜、书架等室内家具，可配备电扇或</w:t>
      </w:r>
      <w:r>
        <w:rPr>
          <w:rFonts w:ascii="仿宋_GB2312" w:hAnsi="微软雅黑" w:eastAsia="仿宋_GB2312" w:cs="Times New Roman"/>
          <w:sz w:val="32"/>
          <w:szCs w:val="32"/>
        </w:rPr>
        <w:t>空调</w:t>
      </w:r>
      <w:r>
        <w:rPr>
          <w:rFonts w:hint="eastAsia" w:ascii="仿宋_GB2312" w:hAnsi="微软雅黑" w:eastAsia="仿宋_GB2312" w:cs="Times New Roman"/>
          <w:sz w:val="32"/>
          <w:szCs w:val="32"/>
        </w:rPr>
        <w:t>、网络接口或无线网络、电源插座、纱窗、蚊帐悬挂装置等</w:t>
      </w:r>
      <w:r>
        <w:rPr>
          <w:rFonts w:ascii="仿宋_GB2312" w:hAnsi="微软雅黑" w:eastAsia="仿宋_GB2312" w:cs="Times New Roman"/>
          <w:sz w:val="32"/>
          <w:szCs w:val="32"/>
        </w:rPr>
        <w:t>生活设施。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第十二条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[公寓楼</w:t>
      </w:r>
      <w:r>
        <w:rPr>
          <w:rFonts w:ascii="仿宋_GB2312" w:hAnsi="微软雅黑" w:eastAsia="仿宋_GB2312" w:cs="Times New Roman"/>
          <w:b/>
          <w:sz w:val="32"/>
          <w:szCs w:val="32"/>
        </w:rPr>
        <w:t>内设施要求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ascii="仿宋_GB2312" w:hAnsi="微软雅黑" w:eastAsia="仿宋_GB2312" w:cs="Times New Roman"/>
          <w:b/>
          <w:sz w:val="32"/>
          <w:szCs w:val="32"/>
        </w:rPr>
        <w:t xml:space="preserve">  </w:t>
      </w:r>
      <w:r>
        <w:rPr>
          <w:rFonts w:hint="eastAsia" w:ascii="仿宋_GB2312" w:hAnsi="微软雅黑" w:eastAsia="仿宋_GB2312" w:cs="Times New Roman"/>
          <w:sz w:val="32"/>
          <w:szCs w:val="32"/>
        </w:rPr>
        <w:t>学生公寓楼内至少应配备卫生间、盥洗间、</w:t>
      </w:r>
      <w:r>
        <w:rPr>
          <w:rFonts w:ascii="仿宋_GB2312" w:hAnsi="微软雅黑" w:eastAsia="仿宋_GB2312" w:cs="Times New Roman"/>
          <w:sz w:val="32"/>
          <w:szCs w:val="32"/>
        </w:rPr>
        <w:t>共享电吹风</w:t>
      </w:r>
      <w:r>
        <w:rPr>
          <w:rFonts w:hint="eastAsia" w:ascii="仿宋_GB2312" w:hAnsi="微软雅黑" w:eastAsia="仿宋_GB2312" w:cs="Times New Roman"/>
          <w:sz w:val="32"/>
          <w:szCs w:val="32"/>
        </w:rPr>
        <w:t>或</w:t>
      </w:r>
      <w:r>
        <w:rPr>
          <w:rFonts w:ascii="仿宋_GB2312" w:hAnsi="微软雅黑" w:eastAsia="仿宋_GB2312" w:cs="Times New Roman"/>
          <w:sz w:val="32"/>
          <w:szCs w:val="32"/>
        </w:rPr>
        <w:t>插座</w:t>
      </w:r>
      <w:r>
        <w:rPr>
          <w:rFonts w:hint="eastAsia" w:ascii="仿宋_GB2312" w:hAnsi="微软雅黑" w:eastAsia="仿宋_GB2312" w:cs="Times New Roman"/>
          <w:sz w:val="32"/>
          <w:szCs w:val="32"/>
        </w:rPr>
        <w:t>、晾衣杆等设施。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</w:t>
      </w:r>
      <w:r>
        <w:rPr>
          <w:rFonts w:ascii="仿宋_GB2312" w:hAnsi="微软雅黑" w:eastAsia="仿宋_GB2312"/>
          <w:sz w:val="32"/>
          <w:szCs w:val="32"/>
        </w:rPr>
        <w:t>十三条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[公寓区</w:t>
      </w:r>
      <w:r>
        <w:rPr>
          <w:rFonts w:ascii="仿宋_GB2312" w:hAnsi="微软雅黑" w:eastAsia="仿宋_GB2312" w:cs="Times New Roman"/>
          <w:b/>
          <w:sz w:val="32"/>
          <w:szCs w:val="32"/>
        </w:rPr>
        <w:t>设施要求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</w:t>
      </w:r>
      <w:r>
        <w:rPr>
          <w:rFonts w:ascii="仿宋_GB2312" w:hAnsi="微软雅黑" w:eastAsia="仿宋_GB2312" w:cs="Times New Roman"/>
          <w:sz w:val="32"/>
          <w:szCs w:val="32"/>
        </w:rPr>
        <w:t>公寓区域内至少应配备</w:t>
      </w:r>
      <w:r>
        <w:rPr>
          <w:rFonts w:hint="eastAsia" w:ascii="仿宋_GB2312" w:hAnsi="微软雅黑" w:eastAsia="仿宋_GB2312" w:cs="Times New Roman"/>
          <w:sz w:val="32"/>
          <w:szCs w:val="32"/>
        </w:rPr>
        <w:t>开水、洗浴、洗衣、烘干</w:t>
      </w:r>
      <w:r>
        <w:rPr>
          <w:rFonts w:ascii="仿宋_GB2312" w:hAnsi="微软雅黑" w:eastAsia="仿宋_GB2312" w:cs="Times New Roman"/>
          <w:sz w:val="32"/>
          <w:szCs w:val="32"/>
        </w:rPr>
        <w:t>等生活设施，宜设置</w:t>
      </w:r>
      <w:r>
        <w:rPr>
          <w:rFonts w:hint="eastAsia" w:ascii="仿宋_GB2312" w:hAnsi="微软雅黑" w:eastAsia="仿宋_GB2312" w:cs="Times New Roman"/>
          <w:sz w:val="32"/>
          <w:szCs w:val="32"/>
        </w:rPr>
        <w:t>自行车存放点、电瓶车充电设施及</w:t>
      </w:r>
      <w:r>
        <w:rPr>
          <w:rFonts w:ascii="仿宋_GB2312" w:hAnsi="微软雅黑" w:eastAsia="仿宋_GB2312" w:cs="Times New Roman"/>
          <w:sz w:val="32"/>
          <w:szCs w:val="32"/>
        </w:rPr>
        <w:t>存放点</w:t>
      </w:r>
      <w:r>
        <w:rPr>
          <w:rFonts w:hint="eastAsia" w:ascii="仿宋_GB2312" w:hAnsi="微软雅黑" w:eastAsia="仿宋_GB2312" w:cs="Times New Roman"/>
          <w:sz w:val="32"/>
          <w:szCs w:val="32"/>
        </w:rPr>
        <w:t>、垃圾分类集中投放点、商店、公共体育设施等服务设施。有条件的学校应设置快递服务站。</w:t>
      </w:r>
    </w:p>
    <w:p>
      <w:pPr>
        <w:pStyle w:val="5"/>
        <w:spacing w:before="0" w:beforeAutospacing="0" w:after="0" w:afterAutospacing="0" w:line="360" w:lineRule="auto"/>
        <w:jc w:val="center"/>
        <w:rPr>
          <w:rStyle w:val="8"/>
          <w:rFonts w:ascii="仿宋_GB2312" w:hAnsi="微软雅黑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Style w:val="8"/>
          <w:rFonts w:ascii="黑体" w:hAnsi="黑体" w:eastAsia="黑体" w:cs="Times New Roman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>第四章</w:t>
      </w:r>
      <w:r>
        <w:rPr>
          <w:rStyle w:val="8"/>
          <w:rFonts w:ascii="Calibri" w:hAnsi="Calibri" w:eastAsia="黑体" w:cs="Calibri"/>
          <w:b w:val="0"/>
          <w:sz w:val="32"/>
          <w:szCs w:val="32"/>
        </w:rPr>
        <w:t> </w:t>
      </w: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 xml:space="preserve"> 入住与退宿 </w:t>
      </w:r>
      <w:r>
        <w:rPr>
          <w:rStyle w:val="8"/>
          <w:rFonts w:ascii="黑体" w:hAnsi="黑体" w:eastAsia="黑体" w:cs="Times New Roman"/>
          <w:b w:val="0"/>
          <w:sz w:val="32"/>
          <w:szCs w:val="32"/>
        </w:rPr>
        <w:t xml:space="preserve">   </w:t>
      </w:r>
    </w:p>
    <w:p>
      <w:pPr>
        <w:pStyle w:val="5"/>
        <w:spacing w:before="0" w:beforeAutospacing="0" w:after="0" w:afterAutospacing="0" w:line="360" w:lineRule="auto"/>
        <w:ind w:firstLine="640"/>
        <w:jc w:val="both"/>
        <w:rPr>
          <w:rFonts w:ascii="仿宋_GB2312" w:hAnsi="微软雅黑" w:eastAsia="仿宋_GB2312" w:cs="Times New Roman"/>
          <w:b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第十四条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[入住资格]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学</w:t>
      </w:r>
      <w:r>
        <w:rPr>
          <w:rFonts w:hint="eastAsia" w:ascii="仿宋_GB2312" w:hAnsi="微软雅黑" w:eastAsia="仿宋_GB2312"/>
          <w:sz w:val="32"/>
          <w:szCs w:val="32"/>
        </w:rPr>
        <w:t>校</w:t>
      </w:r>
      <w:r>
        <w:rPr>
          <w:rFonts w:ascii="仿宋_GB2312" w:hAnsi="微软雅黑" w:eastAsia="仿宋_GB2312"/>
          <w:sz w:val="32"/>
          <w:szCs w:val="32"/>
        </w:rPr>
        <w:t>应为全日制在校学生提供住宿条件</w:t>
      </w:r>
      <w:r>
        <w:rPr>
          <w:rFonts w:hint="eastAsia" w:ascii="仿宋_GB2312" w:hAnsi="微软雅黑" w:eastAsia="仿宋_GB2312"/>
          <w:sz w:val="32"/>
          <w:szCs w:val="32"/>
        </w:rPr>
        <w:t>。住宿学生应与学校签订住宿协议，及时缴纳住宿费。</w:t>
      </w:r>
    </w:p>
    <w:p>
      <w:pPr>
        <w:pStyle w:val="5"/>
        <w:spacing w:before="0" w:beforeAutospacing="0" w:after="0" w:afterAutospacing="0" w:line="360" w:lineRule="auto"/>
        <w:ind w:firstLine="64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第十五条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[宿舍分配]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全日制学生住宿由学校统一安排，充分</w:t>
      </w:r>
      <w:r>
        <w:rPr>
          <w:rFonts w:ascii="仿宋_GB2312" w:hAnsi="微软雅黑" w:eastAsia="仿宋_GB2312"/>
          <w:sz w:val="32"/>
          <w:szCs w:val="32"/>
        </w:rPr>
        <w:t>考虑</w:t>
      </w:r>
      <w:r>
        <w:rPr>
          <w:rFonts w:hint="eastAsia" w:ascii="仿宋_GB2312" w:hAnsi="微软雅黑" w:eastAsia="仿宋_GB2312"/>
          <w:sz w:val="32"/>
          <w:szCs w:val="32"/>
        </w:rPr>
        <w:t>性</w:t>
      </w:r>
      <w:r>
        <w:rPr>
          <w:rFonts w:ascii="仿宋_GB2312" w:hAnsi="微软雅黑" w:eastAsia="仿宋_GB2312"/>
          <w:sz w:val="32"/>
          <w:szCs w:val="32"/>
        </w:rPr>
        <w:t>别、学院、年级、专业等综合因</w:t>
      </w:r>
      <w:r>
        <w:rPr>
          <w:rFonts w:hint="eastAsia" w:ascii="仿宋_GB2312" w:hAnsi="微软雅黑" w:eastAsia="仿宋_GB2312"/>
          <w:sz w:val="32"/>
          <w:szCs w:val="32"/>
        </w:rPr>
        <w:t>素</w:t>
      </w:r>
      <w:r>
        <w:rPr>
          <w:rFonts w:ascii="仿宋_GB2312" w:hAnsi="微软雅黑" w:eastAsia="仿宋_GB2312"/>
          <w:sz w:val="32"/>
          <w:szCs w:val="32"/>
        </w:rPr>
        <w:t>优化住宿资源。</w:t>
      </w:r>
    </w:p>
    <w:p>
      <w:pPr>
        <w:pStyle w:val="5"/>
        <w:spacing w:before="0" w:beforeAutospacing="0" w:after="0" w:afterAutospacing="0" w:line="360" w:lineRule="auto"/>
        <w:ind w:firstLine="64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第十六条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[宿舍调整]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住宿学生应按照分配的床位入住，未经批准，其他人员不得私自入住学生公寓或更换床位。学生因特殊原因需要调整床位的，应由学生提出申请并经学</w:t>
      </w:r>
      <w:r>
        <w:rPr>
          <w:rFonts w:ascii="仿宋_GB2312" w:hAnsi="微软雅黑" w:eastAsia="仿宋_GB2312" w:cs="Times New Roman"/>
          <w:sz w:val="32"/>
          <w:szCs w:val="32"/>
        </w:rPr>
        <w:t>校</w:t>
      </w:r>
      <w:r>
        <w:rPr>
          <w:rFonts w:hint="eastAsia" w:ascii="仿宋_GB2312" w:hAnsi="微软雅黑" w:eastAsia="仿宋_GB2312" w:cs="Times New Roman"/>
          <w:sz w:val="32"/>
          <w:szCs w:val="32"/>
        </w:rPr>
        <w:t>相关</w:t>
      </w:r>
      <w:r>
        <w:rPr>
          <w:rFonts w:ascii="仿宋_GB2312" w:hAnsi="微软雅黑" w:eastAsia="仿宋_GB2312" w:cs="Times New Roman"/>
          <w:sz w:val="32"/>
          <w:szCs w:val="32"/>
        </w:rPr>
        <w:t>部门</w:t>
      </w:r>
      <w:r>
        <w:rPr>
          <w:rFonts w:hint="eastAsia" w:ascii="仿宋_GB2312" w:hAnsi="微软雅黑" w:eastAsia="仿宋_GB2312" w:cs="Times New Roman"/>
          <w:sz w:val="32"/>
          <w:szCs w:val="32"/>
        </w:rPr>
        <w:t>批准。学校因校区变更或其他原因可以对</w:t>
      </w:r>
      <w:r>
        <w:rPr>
          <w:rFonts w:ascii="仿宋_GB2312" w:hAnsi="微软雅黑" w:eastAsia="仿宋_GB2312" w:cs="Times New Roman"/>
          <w:sz w:val="32"/>
          <w:szCs w:val="32"/>
        </w:rPr>
        <w:t>学生</w:t>
      </w:r>
      <w:r>
        <w:rPr>
          <w:rFonts w:hint="eastAsia" w:ascii="仿宋_GB2312" w:hAnsi="微软雅黑" w:eastAsia="仿宋_GB2312" w:cs="Times New Roman"/>
          <w:sz w:val="32"/>
          <w:szCs w:val="32"/>
        </w:rPr>
        <w:t>住</w:t>
      </w:r>
      <w:r>
        <w:rPr>
          <w:rFonts w:ascii="仿宋_GB2312" w:hAnsi="微软雅黑" w:eastAsia="仿宋_GB2312" w:cs="Times New Roman"/>
          <w:sz w:val="32"/>
          <w:szCs w:val="32"/>
        </w:rPr>
        <w:t>宿进行调整</w:t>
      </w:r>
      <w:r>
        <w:rPr>
          <w:rFonts w:hint="eastAsia" w:ascii="仿宋_GB2312" w:hAnsi="微软雅黑" w:eastAsia="仿宋_GB2312" w:cs="Times New Roman"/>
          <w:sz w:val="32"/>
          <w:szCs w:val="32"/>
        </w:rPr>
        <w:t>，调整时应提前一周告知学生并做好沟通解释</w:t>
      </w:r>
      <w:r>
        <w:rPr>
          <w:rFonts w:ascii="仿宋_GB2312" w:hAnsi="微软雅黑" w:eastAsia="仿宋_GB2312" w:cs="Times New Roman"/>
          <w:sz w:val="32"/>
          <w:szCs w:val="32"/>
        </w:rPr>
        <w:t>和搬迁</w:t>
      </w:r>
      <w:r>
        <w:rPr>
          <w:rFonts w:hint="eastAsia" w:ascii="仿宋_GB2312" w:hAnsi="微软雅黑" w:eastAsia="仿宋_GB2312" w:cs="Times New Roman"/>
          <w:sz w:val="32"/>
          <w:szCs w:val="32"/>
        </w:rPr>
        <w:t>服务工作。</w:t>
      </w:r>
    </w:p>
    <w:p>
      <w:pPr>
        <w:pStyle w:val="5"/>
        <w:spacing w:before="0" w:beforeAutospacing="0" w:after="0" w:afterAutospacing="0" w:line="360" w:lineRule="auto"/>
        <w:ind w:firstLine="64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第十七条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[临时入住]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经有关部门同意来校参加培训、进修、考试等且需在学生公寓临时住宿的人员，应办理入住申请手续，由学校根据住宿资源尽</w:t>
      </w:r>
      <w:r>
        <w:rPr>
          <w:rFonts w:ascii="仿宋_GB2312" w:hAnsi="微软雅黑" w:eastAsia="仿宋_GB2312" w:cs="Times New Roman"/>
          <w:sz w:val="32"/>
          <w:szCs w:val="32"/>
        </w:rPr>
        <w:t>量</w:t>
      </w:r>
      <w:r>
        <w:rPr>
          <w:rFonts w:hint="eastAsia" w:ascii="仿宋_GB2312" w:hAnsi="微软雅黑" w:eastAsia="仿宋_GB2312" w:cs="Times New Roman"/>
          <w:sz w:val="32"/>
          <w:szCs w:val="32"/>
        </w:rPr>
        <w:t>给予安排，收取住宿费。临时住宿人员须严格遵守学生公寓管理有关规定。</w:t>
      </w:r>
      <w:r>
        <w:rPr>
          <w:rFonts w:hint="eastAsia" w:ascii="仿宋_GB2312" w:hAnsi="微软雅黑" w:eastAsia="仿宋_GB2312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第十八条</w:t>
      </w:r>
      <w:r>
        <w:rPr>
          <w:rFonts w:hint="eastAsia" w:ascii="仿宋_GB2312" w:hAnsi="微软雅黑" w:eastAsia="仿宋_GB2312"/>
          <w:b/>
          <w:sz w:val="32"/>
          <w:szCs w:val="32"/>
        </w:rPr>
        <w:t>[校外住宿]</w:t>
      </w:r>
      <w:r>
        <w:rPr>
          <w:rFonts w:hint="eastAsia" w:ascii="仿宋_GB2312" w:hAnsi="微软雅黑" w:eastAsia="仿宋_GB2312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学</w:t>
      </w:r>
      <w:r>
        <w:rPr>
          <w:rFonts w:hint="eastAsia" w:ascii="仿宋_GB2312" w:hAnsi="微软雅黑" w:eastAsia="仿宋_GB2312"/>
          <w:sz w:val="32"/>
          <w:szCs w:val="32"/>
        </w:rPr>
        <w:t>校原则上不提倡学生自行在校外租房居住。对有特殊原因需在校外租住的学生，须经</w:t>
      </w:r>
      <w:r>
        <w:rPr>
          <w:rFonts w:ascii="仿宋_GB2312" w:hAnsi="微软雅黑" w:eastAsia="仿宋_GB2312"/>
          <w:sz w:val="32"/>
          <w:szCs w:val="32"/>
        </w:rPr>
        <w:t>家长同意</w:t>
      </w:r>
      <w:r>
        <w:rPr>
          <w:rFonts w:hint="eastAsia" w:ascii="仿宋_GB2312" w:hAnsi="微软雅黑" w:eastAsia="仿宋_GB2312"/>
          <w:sz w:val="32"/>
          <w:szCs w:val="32"/>
        </w:rPr>
        <w:t>、学校相关部门审批并签订相关协议。学校要加强校</w:t>
      </w:r>
      <w:r>
        <w:rPr>
          <w:rFonts w:ascii="仿宋_GB2312" w:hAnsi="微软雅黑" w:eastAsia="仿宋_GB2312"/>
          <w:sz w:val="32"/>
          <w:szCs w:val="32"/>
        </w:rPr>
        <w:t>外住宿</w:t>
      </w:r>
      <w:r>
        <w:rPr>
          <w:rFonts w:hint="eastAsia" w:ascii="仿宋_GB2312" w:hAnsi="微软雅黑" w:eastAsia="仿宋_GB2312"/>
          <w:sz w:val="32"/>
          <w:szCs w:val="32"/>
        </w:rPr>
        <w:t>学</w:t>
      </w:r>
      <w:r>
        <w:rPr>
          <w:rFonts w:ascii="仿宋_GB2312" w:hAnsi="微软雅黑" w:eastAsia="仿宋_GB2312"/>
          <w:sz w:val="32"/>
          <w:szCs w:val="32"/>
        </w:rPr>
        <w:t>生</w:t>
      </w:r>
      <w:r>
        <w:rPr>
          <w:rFonts w:hint="eastAsia" w:ascii="仿宋_GB2312" w:hAnsi="微软雅黑" w:eastAsia="仿宋_GB2312"/>
          <w:sz w:val="32"/>
          <w:szCs w:val="32"/>
        </w:rPr>
        <w:t>的</w:t>
      </w:r>
      <w:r>
        <w:rPr>
          <w:rFonts w:ascii="仿宋_GB2312" w:hAnsi="微软雅黑" w:eastAsia="仿宋_GB2312"/>
          <w:sz w:val="32"/>
          <w:szCs w:val="32"/>
        </w:rPr>
        <w:t>教育管理，保持</w:t>
      </w:r>
      <w:r>
        <w:rPr>
          <w:rFonts w:hint="eastAsia" w:ascii="仿宋_GB2312" w:hAnsi="微软雅黑" w:eastAsia="仿宋_GB2312"/>
          <w:sz w:val="32"/>
          <w:szCs w:val="32"/>
        </w:rPr>
        <w:t>信息沟通，明确安全责任，定期不定期检查学生租住情况。</w:t>
      </w:r>
    </w:p>
    <w:p>
      <w:pPr>
        <w:pStyle w:val="5"/>
        <w:spacing w:before="0" w:beforeAutospacing="0" w:after="0" w:afterAutospacing="0" w:line="360" w:lineRule="auto"/>
        <w:ind w:firstLine="640"/>
        <w:jc w:val="both"/>
        <w:rPr>
          <w:rFonts w:ascii="仿宋_GB2312" w:hAnsi="微软雅黑" w:eastAsia="仿宋_GB2312" w:cs="Times New Roman"/>
          <w:b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第十九条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[退宿]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学生因毕业、转学、退学、休学等退宿的，学校应按规定流程和时限办理退宿手续。</w:t>
      </w:r>
    </w:p>
    <w:p>
      <w:pPr>
        <w:pStyle w:val="5"/>
        <w:spacing w:before="0" w:beforeAutospacing="0" w:after="0" w:afterAutospacing="0" w:line="360" w:lineRule="auto"/>
        <w:jc w:val="center"/>
        <w:rPr>
          <w:rStyle w:val="8"/>
          <w:rFonts w:ascii="仿宋_GB2312" w:hAnsi="微软雅黑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Style w:val="8"/>
          <w:rFonts w:ascii="黑体" w:hAnsi="黑体" w:eastAsia="黑体" w:cs="Times New Roman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>第五章</w:t>
      </w:r>
      <w:r>
        <w:rPr>
          <w:rStyle w:val="8"/>
          <w:rFonts w:ascii="Calibri" w:hAnsi="Calibri" w:eastAsia="黑体" w:cs="Calibri"/>
          <w:b w:val="0"/>
          <w:sz w:val="32"/>
          <w:szCs w:val="32"/>
        </w:rPr>
        <w:t> </w:t>
      </w: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 xml:space="preserve"> 管理与服务</w:t>
      </w:r>
    </w:p>
    <w:p>
      <w:pPr>
        <w:pStyle w:val="5"/>
        <w:spacing w:before="0" w:beforeAutospacing="0" w:after="0" w:afterAutospacing="0"/>
        <w:ind w:firstLine="42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Style w:val="8"/>
          <w:rFonts w:hint="eastAsia" w:ascii="仿宋_GB2312" w:hAnsi="微软雅黑" w:eastAsia="仿宋_GB2312" w:cs="Times New Roman"/>
          <w:sz w:val="32"/>
          <w:szCs w:val="32"/>
        </w:rPr>
        <w:t xml:space="preserve"> </w:t>
      </w:r>
      <w:r>
        <w:rPr>
          <w:rStyle w:val="8"/>
          <w:rFonts w:ascii="仿宋_GB2312" w:hAnsi="微软雅黑" w:eastAsia="仿宋_GB2312" w:cs="Times New Roman"/>
          <w:sz w:val="32"/>
          <w:szCs w:val="32"/>
        </w:rPr>
        <w:t xml:space="preserve"> </w:t>
      </w:r>
      <w:r>
        <w:rPr>
          <w:b/>
          <w:bCs/>
        </w:rPr>
        <w:t xml:space="preserve"> </w:t>
      </w:r>
      <w:r>
        <w:rPr>
          <w:rFonts w:hint="eastAsia" w:ascii="仿宋_GB2312" w:hAnsi="微软雅黑" w:eastAsia="仿宋_GB2312" w:cs="Times New Roman"/>
          <w:sz w:val="32"/>
          <w:szCs w:val="32"/>
        </w:rPr>
        <w:t>第二十条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[管理制度]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学校应建立健全学生公寓管理制度，在公寓楼宇内显著位置公示，学生严格遵守。鼓励学生通过制定公约，实施自我管理。</w:t>
      </w:r>
    </w:p>
    <w:p>
      <w:pPr>
        <w:pStyle w:val="5"/>
        <w:spacing w:line="360" w:lineRule="auto"/>
        <w:ind w:firstLine="66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第二十一条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[门禁</w:t>
      </w:r>
      <w:r>
        <w:rPr>
          <w:rFonts w:ascii="仿宋_GB2312" w:hAnsi="微软雅黑" w:eastAsia="仿宋_GB2312" w:cs="Times New Roman"/>
          <w:b/>
          <w:sz w:val="32"/>
          <w:szCs w:val="32"/>
        </w:rPr>
        <w:t>登记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学生公寓应设立值班室，实行24小时值班，禁止外来人员留宿。严格落实学</w:t>
      </w:r>
      <w:r>
        <w:rPr>
          <w:rFonts w:ascii="仿宋_GB2312" w:hAnsi="微软雅黑" w:eastAsia="仿宋_GB2312" w:cs="Times New Roman"/>
          <w:sz w:val="32"/>
          <w:szCs w:val="32"/>
        </w:rPr>
        <w:t>生公寓</w:t>
      </w:r>
      <w:r>
        <w:rPr>
          <w:rFonts w:hint="eastAsia" w:ascii="仿宋_GB2312" w:hAnsi="微软雅黑" w:eastAsia="仿宋_GB2312" w:cs="Times New Roman"/>
          <w:sz w:val="32"/>
          <w:szCs w:val="32"/>
        </w:rPr>
        <w:t>会客登记、晚归学生登记和大件物品出入登记等制度并保存完备的档案资料。</w:t>
      </w:r>
    </w:p>
    <w:p>
      <w:pPr>
        <w:pStyle w:val="5"/>
        <w:spacing w:line="360" w:lineRule="auto"/>
        <w:ind w:firstLine="66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第二十二条</w:t>
      </w:r>
      <w:r>
        <w:rPr>
          <w:rFonts w:hint="eastAsia" w:ascii="仿宋_GB2312" w:hAnsi="微软雅黑" w:eastAsia="仿宋_GB2312"/>
          <w:b/>
          <w:sz w:val="32"/>
          <w:szCs w:val="32"/>
        </w:rPr>
        <w:t>[阵地</w:t>
      </w:r>
      <w:r>
        <w:rPr>
          <w:rFonts w:ascii="仿宋_GB2312" w:hAnsi="微软雅黑" w:eastAsia="仿宋_GB2312"/>
          <w:b/>
          <w:sz w:val="32"/>
          <w:szCs w:val="32"/>
        </w:rPr>
        <w:t>作用</w:t>
      </w:r>
      <w:r>
        <w:rPr>
          <w:rFonts w:hint="eastAsia" w:ascii="仿宋_GB2312" w:hAnsi="微软雅黑" w:eastAsia="仿宋_GB2312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学</w:t>
      </w:r>
      <w:r>
        <w:rPr>
          <w:rFonts w:hint="eastAsia" w:ascii="仿宋_GB2312" w:hAnsi="微软雅黑" w:eastAsia="仿宋_GB2312"/>
          <w:sz w:val="32"/>
          <w:szCs w:val="32"/>
        </w:rPr>
        <w:t>校要充分发挥学生公寓阵地育人作用，鼓励高校在学生公寓区域设置开展文化、艺术和体育活动的场地，协同开展育人工作，促进学生德、智、体、美、劳全面发展。</w:t>
      </w:r>
    </w:p>
    <w:p>
      <w:pPr>
        <w:pStyle w:val="5"/>
        <w:spacing w:before="0" w:beforeAutospacing="0" w:after="0" w:afterAutospacing="0" w:line="360" w:lineRule="auto"/>
        <w:ind w:firstLine="648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第二十三条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[劳动</w:t>
      </w:r>
      <w:r>
        <w:rPr>
          <w:rFonts w:ascii="仿宋_GB2312" w:hAnsi="微软雅黑" w:eastAsia="仿宋_GB2312" w:cs="Times New Roman"/>
          <w:b/>
          <w:sz w:val="32"/>
          <w:szCs w:val="32"/>
        </w:rPr>
        <w:t>教育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校应教育引导住宿学生尊重公寓管理服务人员及其劳动成果，积极</w:t>
      </w:r>
      <w:r>
        <w:rPr>
          <w:rFonts w:ascii="仿宋_GB2312" w:hAnsi="微软雅黑" w:eastAsia="仿宋_GB2312" w:cs="Times New Roman"/>
          <w:sz w:val="32"/>
          <w:szCs w:val="32"/>
        </w:rPr>
        <w:t>参加公寓劳动实践活动，</w:t>
      </w:r>
      <w:r>
        <w:rPr>
          <w:rFonts w:hint="eastAsia" w:ascii="仿宋_GB2312" w:hAnsi="微软雅黑" w:eastAsia="仿宋_GB2312" w:cs="Times New Roman"/>
          <w:sz w:val="32"/>
          <w:szCs w:val="32"/>
        </w:rPr>
        <w:t>培养学生养成良好行为习惯。</w:t>
      </w:r>
    </w:p>
    <w:p>
      <w:pPr>
        <w:pStyle w:val="5"/>
        <w:spacing w:before="0" w:beforeAutospacing="0" w:after="0" w:afterAutospacing="0" w:line="360" w:lineRule="auto"/>
        <w:ind w:firstLine="648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第二十四条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[考评</w:t>
      </w:r>
      <w:r>
        <w:rPr>
          <w:rFonts w:ascii="仿宋_GB2312" w:hAnsi="微软雅黑" w:eastAsia="仿宋_GB2312" w:cs="Times New Roman"/>
          <w:b/>
          <w:sz w:val="32"/>
          <w:szCs w:val="32"/>
        </w:rPr>
        <w:t>机制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校应建立学生在公寓内表现的考评制度，将学生表现纳入学生个人综合测评、品德鉴定、奖学金评定、入党积极分子考察、劳动教育评</w:t>
      </w:r>
      <w:r>
        <w:rPr>
          <w:rFonts w:ascii="仿宋_GB2312" w:hAnsi="微软雅黑" w:eastAsia="仿宋_GB2312" w:cs="Times New Roman"/>
          <w:sz w:val="32"/>
          <w:szCs w:val="32"/>
        </w:rPr>
        <w:t>价</w:t>
      </w:r>
      <w:r>
        <w:rPr>
          <w:rFonts w:hint="eastAsia" w:ascii="仿宋_GB2312" w:hAnsi="微软雅黑" w:eastAsia="仿宋_GB2312" w:cs="Times New Roman"/>
          <w:sz w:val="32"/>
          <w:szCs w:val="32"/>
        </w:rPr>
        <w:t>和班级评优、院系考评内容。学生</w:t>
      </w:r>
      <w:r>
        <w:rPr>
          <w:rFonts w:ascii="仿宋_GB2312" w:hAnsi="微软雅黑" w:eastAsia="仿宋_GB2312" w:cs="Times New Roman"/>
          <w:sz w:val="32"/>
          <w:szCs w:val="32"/>
        </w:rPr>
        <w:t>在公寓内的违纪行为按学校相关规定处</w:t>
      </w:r>
      <w:r>
        <w:rPr>
          <w:rFonts w:hint="eastAsia" w:ascii="仿宋_GB2312" w:hAnsi="微软雅黑" w:eastAsia="仿宋_GB2312" w:cs="Times New Roman"/>
          <w:sz w:val="32"/>
          <w:szCs w:val="32"/>
        </w:rPr>
        <w:t>理</w:t>
      </w:r>
      <w:r>
        <w:rPr>
          <w:rFonts w:ascii="仿宋_GB2312" w:hAnsi="微软雅黑" w:eastAsia="仿宋_GB2312" w:cs="Times New Roman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360" w:lineRule="auto"/>
        <w:ind w:firstLine="648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第二十五条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[关爱扶</w:t>
      </w:r>
      <w:r>
        <w:rPr>
          <w:rFonts w:ascii="仿宋_GB2312" w:hAnsi="微软雅黑" w:eastAsia="仿宋_GB2312" w:cs="Times New Roman"/>
          <w:b/>
          <w:sz w:val="32"/>
          <w:szCs w:val="32"/>
        </w:rPr>
        <w:t>弱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校应加强对学生公寓内心理疾患、孤残学生、家庭突发重大变故学生等特殊群体学生管理，建立相应档案，进行分类管理，关心帮助其克服学习、生活中的各种困难。</w:t>
      </w:r>
    </w:p>
    <w:p>
      <w:pPr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第二十六条</w:t>
      </w:r>
      <w:r>
        <w:rPr>
          <w:rFonts w:hint="eastAsia" w:ascii="仿宋_GB2312" w:hAnsi="微软雅黑" w:eastAsia="仿宋_GB2312"/>
          <w:b/>
          <w:sz w:val="32"/>
          <w:szCs w:val="32"/>
        </w:rPr>
        <w:t>[管理创新]</w:t>
      </w:r>
      <w:r>
        <w:rPr>
          <w:rFonts w:hint="eastAsia" w:ascii="仿宋_GB2312" w:hAnsi="微软雅黑" w:eastAsia="仿宋_GB2312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推</w:t>
      </w:r>
      <w:r>
        <w:rPr>
          <w:rFonts w:hint="eastAsia" w:ascii="仿宋_GB2312" w:hAnsi="微软雅黑" w:eastAsia="仿宋_GB2312"/>
          <w:sz w:val="32"/>
          <w:szCs w:val="32"/>
        </w:rPr>
        <w:t>进</w:t>
      </w:r>
      <w:r>
        <w:rPr>
          <w:rFonts w:ascii="仿宋_GB2312" w:hAnsi="微软雅黑" w:eastAsia="仿宋_GB2312"/>
          <w:sz w:val="32"/>
          <w:szCs w:val="32"/>
        </w:rPr>
        <w:t>思想政治</w:t>
      </w:r>
      <w:r>
        <w:rPr>
          <w:rFonts w:hint="eastAsia" w:ascii="仿宋_GB2312" w:hAnsi="微软雅黑" w:eastAsia="仿宋_GB2312"/>
          <w:sz w:val="32"/>
          <w:szCs w:val="32"/>
        </w:rPr>
        <w:t>工作</w:t>
      </w:r>
      <w:r>
        <w:rPr>
          <w:rFonts w:ascii="仿宋_GB2312" w:hAnsi="微软雅黑" w:eastAsia="仿宋_GB2312"/>
          <w:sz w:val="32"/>
          <w:szCs w:val="32"/>
        </w:rPr>
        <w:t>进公寓，</w:t>
      </w:r>
      <w:r>
        <w:rPr>
          <w:rFonts w:hint="eastAsia" w:ascii="仿宋_GB2312" w:hAnsi="微软雅黑" w:eastAsia="仿宋_GB2312"/>
          <w:sz w:val="32"/>
          <w:szCs w:val="32"/>
        </w:rPr>
        <w:t>协</w:t>
      </w:r>
      <w:r>
        <w:rPr>
          <w:rFonts w:ascii="仿宋_GB2312" w:hAnsi="微软雅黑" w:eastAsia="仿宋_GB2312"/>
          <w:sz w:val="32"/>
          <w:szCs w:val="32"/>
        </w:rPr>
        <w:t>助推动</w:t>
      </w:r>
      <w:r>
        <w:rPr>
          <w:rFonts w:hint="eastAsia" w:ascii="仿宋_GB2312" w:hAnsi="微软雅黑" w:eastAsia="仿宋_GB2312"/>
          <w:sz w:val="32"/>
          <w:szCs w:val="32"/>
        </w:rPr>
        <w:t>“一站式”学生社区建设</w:t>
      </w:r>
      <w:r>
        <w:rPr>
          <w:rFonts w:ascii="仿宋_GB2312" w:hAnsi="微软雅黑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依托书院、宿舍等学生生活园区，探索学生组织形式、管理模式、服务机制改革，将园区打造成为集学生思想教育、师生交流、文化活动、生活服务于一体的教育生活园地。</w:t>
      </w:r>
    </w:p>
    <w:p>
      <w:pPr>
        <w:pStyle w:val="5"/>
        <w:spacing w:before="0" w:beforeAutospacing="0" w:after="0" w:afterAutospacing="0" w:line="360" w:lineRule="auto"/>
        <w:ind w:firstLine="648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第二十七条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[水电服务]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学</w:t>
      </w:r>
      <w:r>
        <w:rPr>
          <w:rFonts w:ascii="仿宋_GB2312" w:hAnsi="微软雅黑" w:eastAsia="仿宋_GB2312"/>
          <w:sz w:val="32"/>
          <w:szCs w:val="32"/>
        </w:rPr>
        <w:t>生</w:t>
      </w:r>
      <w:r>
        <w:rPr>
          <w:rFonts w:hint="eastAsia" w:ascii="仿宋_GB2312" w:hAnsi="微软雅黑" w:eastAsia="仿宋_GB2312" w:cs="Times New Roman"/>
          <w:sz w:val="32"/>
          <w:szCs w:val="32"/>
        </w:rPr>
        <w:t>公寓内水电应保持正常供应，倡导实行定额指标管理，水电用量满足学生基本生活需要，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原则上水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免费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用量每生每月不低于3立</w:t>
      </w:r>
      <w:bookmarkStart w:id="0" w:name="_GoBack"/>
      <w:bookmarkEnd w:id="0"/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方米，电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免费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用量每生每月不低于5度。入住</w:t>
      </w:r>
      <w:r>
        <w:rPr>
          <w:rFonts w:hint="eastAsia" w:ascii="仿宋_GB2312" w:hAnsi="微软雅黑" w:eastAsia="仿宋_GB2312" w:cs="Times New Roman"/>
          <w:sz w:val="32"/>
          <w:szCs w:val="32"/>
        </w:rPr>
        <w:t>学生应自觉节约能源资源，超标部分由宿舍内相关人员承担。</w:t>
      </w:r>
    </w:p>
    <w:p>
      <w:pPr>
        <w:widowControl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第二十八条</w:t>
      </w:r>
      <w:r>
        <w:rPr>
          <w:rFonts w:hint="eastAsia" w:ascii="仿宋_GB2312" w:hAnsi="微软雅黑" w:eastAsia="仿宋_GB2312"/>
          <w:b/>
          <w:sz w:val="32"/>
          <w:szCs w:val="32"/>
        </w:rPr>
        <w:t>[思想动态]</w:t>
      </w:r>
      <w:r>
        <w:rPr>
          <w:rFonts w:hint="eastAsia" w:ascii="仿宋_GB2312" w:hAnsi="微软雅黑" w:eastAsia="仿宋_GB2312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学</w:t>
      </w:r>
      <w:r>
        <w:rPr>
          <w:rFonts w:hint="eastAsia" w:ascii="仿宋_GB2312" w:hAnsi="微软雅黑" w:eastAsia="仿宋_GB2312"/>
          <w:sz w:val="32"/>
          <w:szCs w:val="32"/>
        </w:rPr>
        <w:t>校应全面掌握学生公寓管理服务人员和</w:t>
      </w:r>
      <w:r>
        <w:rPr>
          <w:rFonts w:ascii="仿宋_GB2312" w:hAnsi="微软雅黑" w:eastAsia="仿宋_GB2312"/>
          <w:sz w:val="32"/>
          <w:szCs w:val="32"/>
        </w:rPr>
        <w:t>住宿学生</w:t>
      </w:r>
      <w:r>
        <w:rPr>
          <w:rFonts w:hint="eastAsia" w:ascii="仿宋_GB2312" w:hAnsi="微软雅黑" w:eastAsia="仿宋_GB2312"/>
          <w:sz w:val="32"/>
          <w:szCs w:val="32"/>
        </w:rPr>
        <w:t>思想动态，定期开展矛盾纠纷排查，深入细致做好思想政治工作，及时调处各种矛盾隐患，维护学生公寓和谐稳定。 </w:t>
      </w:r>
    </w:p>
    <w:p>
      <w:pPr>
        <w:spacing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第二十九条 </w:t>
      </w:r>
      <w:r>
        <w:rPr>
          <w:rFonts w:hint="eastAsia" w:ascii="仿宋_GB2312" w:hAnsi="微软雅黑" w:eastAsia="仿宋_GB2312"/>
          <w:b/>
          <w:sz w:val="32"/>
          <w:szCs w:val="32"/>
        </w:rPr>
        <w:t>[培训学习]</w:t>
      </w:r>
      <w:r>
        <w:rPr>
          <w:rFonts w:hint="eastAsia" w:ascii="仿宋_GB2312" w:hAnsi="微软雅黑" w:eastAsia="仿宋_GB2312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学</w:t>
      </w:r>
      <w:r>
        <w:rPr>
          <w:rFonts w:hint="eastAsia" w:ascii="仿宋_GB2312" w:hAnsi="微软雅黑" w:eastAsia="仿宋_GB2312"/>
          <w:sz w:val="32"/>
          <w:szCs w:val="32"/>
        </w:rPr>
        <w:t>校要建立</w:t>
      </w:r>
      <w:r>
        <w:rPr>
          <w:rFonts w:ascii="仿宋_GB2312" w:hAnsi="微软雅黑" w:eastAsia="仿宋_GB2312"/>
          <w:sz w:val="32"/>
          <w:szCs w:val="32"/>
        </w:rPr>
        <w:t>完善</w:t>
      </w:r>
      <w:r>
        <w:rPr>
          <w:rFonts w:hint="eastAsia" w:ascii="仿宋_GB2312" w:hAnsi="微软雅黑" w:eastAsia="仿宋_GB2312"/>
          <w:sz w:val="32"/>
          <w:szCs w:val="32"/>
        </w:rPr>
        <w:t>学生公寓管理</w:t>
      </w:r>
      <w:r>
        <w:rPr>
          <w:rFonts w:ascii="仿宋_GB2312" w:hAnsi="微软雅黑" w:eastAsia="仿宋_GB2312"/>
          <w:sz w:val="32"/>
          <w:szCs w:val="32"/>
        </w:rPr>
        <w:t>服务人员学习培训制度，</w:t>
      </w:r>
      <w:r>
        <w:rPr>
          <w:rFonts w:hint="eastAsia" w:ascii="仿宋_GB2312" w:hAnsi="微软雅黑" w:eastAsia="仿宋_GB2312"/>
          <w:sz w:val="32"/>
          <w:szCs w:val="32"/>
        </w:rPr>
        <w:t>定期</w:t>
      </w:r>
      <w:r>
        <w:rPr>
          <w:rFonts w:ascii="仿宋_GB2312" w:hAnsi="微软雅黑" w:eastAsia="仿宋_GB2312"/>
          <w:sz w:val="32"/>
          <w:szCs w:val="32"/>
        </w:rPr>
        <w:t>组织理</w:t>
      </w:r>
      <w:r>
        <w:rPr>
          <w:rFonts w:hint="eastAsia" w:ascii="仿宋_GB2312" w:hAnsi="微软雅黑" w:eastAsia="仿宋_GB2312"/>
          <w:sz w:val="32"/>
          <w:szCs w:val="32"/>
        </w:rPr>
        <w:t>论学习</w:t>
      </w:r>
      <w:r>
        <w:rPr>
          <w:rFonts w:ascii="仿宋_GB2312" w:hAnsi="微软雅黑" w:eastAsia="仿宋_GB2312"/>
          <w:sz w:val="32"/>
          <w:szCs w:val="32"/>
        </w:rPr>
        <w:t>和业务培训，不</w:t>
      </w:r>
      <w:r>
        <w:rPr>
          <w:rFonts w:hint="eastAsia" w:ascii="仿宋_GB2312" w:hAnsi="微软雅黑" w:eastAsia="仿宋_GB2312"/>
          <w:sz w:val="32"/>
          <w:szCs w:val="32"/>
        </w:rPr>
        <w:t>断</w:t>
      </w:r>
      <w:r>
        <w:rPr>
          <w:rFonts w:ascii="仿宋_GB2312" w:hAnsi="微软雅黑" w:eastAsia="仿宋_GB2312"/>
          <w:sz w:val="32"/>
          <w:szCs w:val="32"/>
        </w:rPr>
        <w:t>提升</w:t>
      </w:r>
      <w:r>
        <w:rPr>
          <w:rFonts w:hint="eastAsia" w:ascii="仿宋_GB2312" w:hAnsi="微软雅黑" w:eastAsia="仿宋_GB2312"/>
          <w:sz w:val="32"/>
          <w:szCs w:val="32"/>
        </w:rPr>
        <w:t>政策</w:t>
      </w:r>
      <w:r>
        <w:rPr>
          <w:rFonts w:ascii="仿宋_GB2312" w:hAnsi="微软雅黑" w:eastAsia="仿宋_GB2312"/>
          <w:sz w:val="32"/>
          <w:szCs w:val="32"/>
        </w:rPr>
        <w:t>水平和业务技能，</w:t>
      </w:r>
      <w:r>
        <w:rPr>
          <w:rFonts w:hint="eastAsia" w:ascii="仿宋_GB2312" w:hAnsi="微软雅黑" w:eastAsia="仿宋_GB2312"/>
          <w:sz w:val="32"/>
          <w:szCs w:val="32"/>
        </w:rPr>
        <w:t>学习培训情况应有完备记录。</w:t>
      </w:r>
    </w:p>
    <w:p>
      <w:pPr>
        <w:pStyle w:val="5"/>
        <w:spacing w:before="0" w:beforeAutospacing="0" w:after="0" w:afterAutospacing="0" w:line="360" w:lineRule="auto"/>
        <w:ind w:firstLine="648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b/>
          <w:sz w:val="32"/>
          <w:szCs w:val="32"/>
        </w:rPr>
        <w:t>第</w:t>
      </w:r>
      <w:r>
        <w:rPr>
          <w:rFonts w:hint="eastAsia" w:ascii="仿宋_GB2312" w:hAnsi="微软雅黑" w:eastAsia="仿宋_GB2312"/>
          <w:sz w:val="32"/>
          <w:szCs w:val="32"/>
        </w:rPr>
        <w:t>三十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条[检查考核]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校应定期组织对学生公寓内卫生、安全、纪律、思想政治等管理服务情况进行检查考核，对学生公寓管理服务工</w:t>
      </w:r>
      <w:r>
        <w:rPr>
          <w:rFonts w:ascii="仿宋_GB2312" w:hAnsi="微软雅黑" w:eastAsia="仿宋_GB2312" w:cs="Times New Roman"/>
          <w:sz w:val="32"/>
          <w:szCs w:val="32"/>
        </w:rPr>
        <w:t>作</w:t>
      </w:r>
      <w:r>
        <w:rPr>
          <w:rFonts w:hint="eastAsia" w:ascii="仿宋_GB2312" w:hAnsi="微软雅黑" w:eastAsia="仿宋_GB2312" w:cs="Times New Roman"/>
          <w:sz w:val="32"/>
          <w:szCs w:val="32"/>
        </w:rPr>
        <w:t>进行满意度测评。</w:t>
      </w:r>
    </w:p>
    <w:p>
      <w:pPr>
        <w:pStyle w:val="5"/>
        <w:spacing w:before="0" w:beforeAutospacing="0" w:after="0" w:afterAutospacing="0" w:line="360" w:lineRule="auto"/>
        <w:jc w:val="both"/>
        <w:rPr>
          <w:rStyle w:val="8"/>
          <w:rFonts w:ascii="仿宋_GB2312" w:hAnsi="微软雅黑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Style w:val="8"/>
          <w:rFonts w:ascii="黑体" w:hAnsi="黑体" w:eastAsia="黑体" w:cs="Times New Roman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>第六章</w:t>
      </w:r>
      <w:r>
        <w:rPr>
          <w:rStyle w:val="8"/>
          <w:rFonts w:ascii="Calibri" w:hAnsi="Calibri" w:eastAsia="黑体" w:cs="Calibri"/>
          <w:b w:val="0"/>
          <w:sz w:val="32"/>
          <w:szCs w:val="32"/>
        </w:rPr>
        <w:t> </w:t>
      </w: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 xml:space="preserve"> 安全与稳定</w:t>
      </w:r>
    </w:p>
    <w:p>
      <w:pPr>
        <w:pStyle w:val="5"/>
        <w:spacing w:before="0" w:beforeAutospacing="0" w:after="0" w:afterAutospacing="0" w:line="360" w:lineRule="auto"/>
        <w:ind w:firstLine="66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第三十一条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[安全责任]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校应按照教育部《普通高等学校学生公寓安全工作指南》加强学生公寓安全管理，明确责任部门和主要职责。对于已经实行物业委托管理的学生公寓，学</w:t>
      </w:r>
      <w:r>
        <w:rPr>
          <w:rFonts w:ascii="仿宋_GB2312" w:hAnsi="微软雅黑" w:eastAsia="仿宋_GB2312" w:cs="Times New Roman"/>
          <w:sz w:val="32"/>
          <w:szCs w:val="32"/>
        </w:rPr>
        <w:t>校</w:t>
      </w:r>
      <w:r>
        <w:rPr>
          <w:rFonts w:hint="eastAsia" w:ascii="仿宋_GB2312" w:hAnsi="微软雅黑" w:eastAsia="仿宋_GB2312" w:cs="Times New Roman"/>
          <w:sz w:val="32"/>
          <w:szCs w:val="32"/>
        </w:rPr>
        <w:t>须在签订委托合同时明确安全责任并监督落实。</w:t>
      </w:r>
    </w:p>
    <w:p>
      <w:pPr>
        <w:pStyle w:val="5"/>
        <w:spacing w:before="0" w:beforeAutospacing="0" w:after="0" w:afterAutospacing="0" w:line="360" w:lineRule="auto"/>
        <w:ind w:firstLine="66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第三十二条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[应急</w:t>
      </w:r>
      <w:r>
        <w:rPr>
          <w:rFonts w:ascii="仿宋_GB2312" w:hAnsi="微软雅黑" w:eastAsia="仿宋_GB2312" w:cs="Times New Roman"/>
          <w:b/>
          <w:sz w:val="32"/>
          <w:szCs w:val="32"/>
        </w:rPr>
        <w:t>处置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校应组织相关部门制定学生公寓消防、治安、自然灾害、传染性疾病等各类突发事件应急预案，定期进行模拟演练培训，不断提高师生员工处置突发事件能力。</w:t>
      </w:r>
    </w:p>
    <w:p>
      <w:pPr>
        <w:pStyle w:val="5"/>
        <w:spacing w:before="0" w:beforeAutospacing="0" w:after="0" w:afterAutospacing="0" w:line="360" w:lineRule="auto"/>
        <w:ind w:firstLine="66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第三十三条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[消防安全]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学生公寓消防安全应符合《普通高等学校消防安全工作指南》相关要求。学生公寓消防通道应保持畅通，消防器材、安防设备等应定期检查，并及时配备、维修、保养和更新，</w:t>
      </w:r>
      <w:r>
        <w:rPr>
          <w:rFonts w:hint="eastAsia" w:ascii="仿宋_GB2312" w:hAnsi="微软雅黑" w:eastAsia="仿宋_GB2312"/>
          <w:sz w:val="32"/>
          <w:szCs w:val="32"/>
        </w:rPr>
        <w:t>严禁擅自挪动消防器材</w:t>
      </w:r>
      <w:r>
        <w:rPr>
          <w:rFonts w:hint="eastAsia" w:ascii="仿宋_GB2312" w:hAnsi="微软雅黑" w:eastAsia="仿宋_GB2312" w:cs="Times New Roman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</w:rPr>
        <w:t>严禁在蚊帐内点烛设灯，严禁吸烟和焚烧物品。</w:t>
      </w:r>
    </w:p>
    <w:p>
      <w:pPr>
        <w:pStyle w:val="5"/>
        <w:spacing w:before="0" w:beforeAutospacing="0" w:after="0" w:afterAutospacing="0" w:line="360" w:lineRule="auto"/>
        <w:ind w:firstLine="66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第三十四条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[物品</w:t>
      </w:r>
      <w:r>
        <w:rPr>
          <w:rFonts w:ascii="仿宋_GB2312" w:hAnsi="微软雅黑" w:eastAsia="仿宋_GB2312" w:cs="Times New Roman"/>
          <w:b/>
          <w:sz w:val="32"/>
          <w:szCs w:val="32"/>
        </w:rPr>
        <w:t>存放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学生公寓内严禁存放易燃、易爆、易腐蚀、剧毒等违禁物品和管制刀具、具有放射性危险物品，严禁在公共区域放置个人物品和堆放杂物，严禁饲养宠物。</w:t>
      </w:r>
    </w:p>
    <w:p>
      <w:pPr>
        <w:spacing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第三十五条</w:t>
      </w:r>
      <w:r>
        <w:rPr>
          <w:rFonts w:hint="eastAsia" w:ascii="仿宋_GB2312" w:hAnsi="微软雅黑" w:eastAsia="仿宋_GB2312"/>
          <w:b/>
          <w:sz w:val="32"/>
          <w:szCs w:val="32"/>
        </w:rPr>
        <w:t>[</w:t>
      </w:r>
      <w:r>
        <w:rPr>
          <w:rFonts w:ascii="仿宋_GB2312" w:hAnsi="微软雅黑" w:eastAsia="仿宋_GB2312"/>
          <w:b/>
          <w:sz w:val="32"/>
          <w:szCs w:val="32"/>
        </w:rPr>
        <w:t>设备</w:t>
      </w:r>
      <w:r>
        <w:rPr>
          <w:rFonts w:hint="eastAsia" w:ascii="仿宋_GB2312" w:hAnsi="微软雅黑" w:eastAsia="仿宋_GB2312"/>
          <w:b/>
          <w:sz w:val="32"/>
          <w:szCs w:val="32"/>
        </w:rPr>
        <w:t>安全]</w:t>
      </w:r>
      <w:r>
        <w:rPr>
          <w:rFonts w:hint="eastAsia" w:ascii="仿宋_GB2312" w:hAnsi="微软雅黑" w:eastAsia="仿宋_GB2312"/>
          <w:sz w:val="32"/>
          <w:szCs w:val="32"/>
        </w:rPr>
        <w:t xml:space="preserve">  学生公寓内严禁使用危害消防安全、人身安全的电器，严禁使用燃气炉、酒精炉、蜡烛等明火器具，严禁违规使用大功率、高发热电器，严禁使用变压器插座，严禁私自接入电线、网线；严禁违规充电、私设灯头，严禁在宿舍内对电动车电池充电，禁止使用其他可能危害人身安全和公共财产安全的设备。</w:t>
      </w:r>
    </w:p>
    <w:p>
      <w:pPr>
        <w:spacing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第三十六条</w:t>
      </w:r>
      <w:r>
        <w:rPr>
          <w:rFonts w:hint="eastAsia" w:ascii="仿宋_GB2312" w:hAnsi="微软雅黑" w:eastAsia="仿宋_GB2312"/>
          <w:b/>
          <w:sz w:val="32"/>
          <w:szCs w:val="32"/>
        </w:rPr>
        <w:t>[安全提醒]</w:t>
      </w:r>
      <w:r>
        <w:rPr>
          <w:rFonts w:hint="eastAsia" w:ascii="仿宋_GB2312" w:hAnsi="微软雅黑" w:eastAsia="仿宋_GB2312"/>
          <w:sz w:val="32"/>
          <w:szCs w:val="32"/>
        </w:rPr>
        <w:t xml:space="preserve">  </w:t>
      </w:r>
      <w:r>
        <w:rPr>
          <w:rFonts w:ascii="仿宋_GB2312" w:hAnsi="微软雅黑" w:eastAsia="仿宋_GB2312"/>
          <w:sz w:val="32"/>
          <w:szCs w:val="32"/>
        </w:rPr>
        <w:t>学</w:t>
      </w:r>
      <w:r>
        <w:rPr>
          <w:rFonts w:hint="eastAsia" w:ascii="仿宋_GB2312" w:hAnsi="微软雅黑" w:eastAsia="仿宋_GB2312"/>
          <w:sz w:val="32"/>
          <w:szCs w:val="32"/>
        </w:rPr>
        <w:t>校应在学生公寓区显著位置，就公寓内严禁进入和使用</w:t>
      </w:r>
      <w:r>
        <w:rPr>
          <w:rFonts w:ascii="仿宋_GB2312" w:hAnsi="微软雅黑" w:eastAsia="仿宋_GB2312"/>
          <w:sz w:val="32"/>
          <w:szCs w:val="32"/>
        </w:rPr>
        <w:t>的</w:t>
      </w:r>
      <w:r>
        <w:rPr>
          <w:rFonts w:hint="eastAsia" w:ascii="仿宋_GB2312" w:hAnsi="微软雅黑" w:eastAsia="仿宋_GB2312"/>
          <w:sz w:val="32"/>
          <w:szCs w:val="32"/>
        </w:rPr>
        <w:t>各类电器、用品等进行</w:t>
      </w:r>
      <w:r>
        <w:rPr>
          <w:rFonts w:ascii="仿宋_GB2312" w:hAnsi="微软雅黑" w:eastAsia="仿宋_GB2312"/>
          <w:sz w:val="32"/>
          <w:szCs w:val="32"/>
        </w:rPr>
        <w:t>提醒</w:t>
      </w:r>
      <w:r>
        <w:rPr>
          <w:rFonts w:hint="eastAsia" w:ascii="仿宋_GB2312" w:hAnsi="微软雅黑" w:eastAsia="仿宋_GB2312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360" w:lineRule="auto"/>
        <w:ind w:firstLine="48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 第三十七条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</w:t>
      </w:r>
      <w:r>
        <w:rPr>
          <w:rFonts w:hint="eastAsia" w:ascii="仿宋_GB2312" w:hAnsi="微软雅黑" w:eastAsia="仿宋_GB2312"/>
          <w:b/>
          <w:sz w:val="32"/>
          <w:szCs w:val="32"/>
        </w:rPr>
        <w:t>安全巡查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校应建立学生公寓安全巡查制度，定期组织安全检查，并做好记录。节假日和特殊时间节点应增加巡查频次。</w:t>
      </w:r>
    </w:p>
    <w:p>
      <w:pPr>
        <w:pStyle w:val="5"/>
        <w:spacing w:before="0" w:beforeAutospacing="0" w:after="0" w:afterAutospacing="0" w:line="360" w:lineRule="auto"/>
        <w:ind w:firstLine="66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第三十八条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[疫情防控]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校应制定学生公寓疫情防控方案，储备</w:t>
      </w:r>
      <w:r>
        <w:rPr>
          <w:rFonts w:ascii="仿宋_GB2312" w:hAnsi="微软雅黑" w:eastAsia="仿宋_GB2312" w:cs="Times New Roman"/>
          <w:sz w:val="32"/>
          <w:szCs w:val="32"/>
        </w:rPr>
        <w:t>足额防疫物资，</w:t>
      </w:r>
      <w:r>
        <w:rPr>
          <w:rFonts w:hint="eastAsia" w:ascii="仿宋_GB2312" w:hAnsi="微软雅黑" w:eastAsia="仿宋_GB2312" w:cs="Times New Roman"/>
          <w:sz w:val="32"/>
          <w:szCs w:val="32"/>
        </w:rPr>
        <w:t>做</w:t>
      </w:r>
      <w:r>
        <w:rPr>
          <w:rFonts w:ascii="仿宋_GB2312" w:hAnsi="微软雅黑" w:eastAsia="仿宋_GB2312" w:cs="Times New Roman"/>
          <w:sz w:val="32"/>
          <w:szCs w:val="32"/>
        </w:rPr>
        <w:t>好环境清洁</w:t>
      </w:r>
      <w:r>
        <w:rPr>
          <w:rFonts w:hint="eastAsia" w:ascii="仿宋_GB2312" w:hAnsi="微软雅黑" w:eastAsia="仿宋_GB2312" w:cs="Times New Roman"/>
          <w:sz w:val="32"/>
          <w:szCs w:val="32"/>
        </w:rPr>
        <w:t>消毒</w:t>
      </w:r>
      <w:r>
        <w:rPr>
          <w:rFonts w:ascii="仿宋_GB2312" w:hAnsi="微软雅黑" w:eastAsia="仿宋_GB2312" w:cs="Times New Roman"/>
          <w:sz w:val="32"/>
          <w:szCs w:val="32"/>
        </w:rPr>
        <w:t>，加</w:t>
      </w:r>
      <w:r>
        <w:rPr>
          <w:rFonts w:hint="eastAsia" w:ascii="仿宋_GB2312" w:hAnsi="微软雅黑" w:eastAsia="仿宋_GB2312" w:cs="Times New Roman"/>
          <w:sz w:val="32"/>
          <w:szCs w:val="32"/>
        </w:rPr>
        <w:t>强人员</w:t>
      </w:r>
      <w:r>
        <w:rPr>
          <w:rFonts w:ascii="仿宋_GB2312" w:hAnsi="微软雅黑" w:eastAsia="仿宋_GB2312" w:cs="Times New Roman"/>
          <w:sz w:val="32"/>
          <w:szCs w:val="32"/>
        </w:rPr>
        <w:t>管理，密切关注学生动态，</w:t>
      </w:r>
      <w:r>
        <w:rPr>
          <w:rFonts w:hint="eastAsia" w:ascii="仿宋_GB2312" w:hAnsi="微软雅黑" w:eastAsia="仿宋_GB2312" w:cs="Times New Roman"/>
          <w:sz w:val="32"/>
          <w:szCs w:val="32"/>
        </w:rPr>
        <w:t>积极</w:t>
      </w:r>
      <w:r>
        <w:rPr>
          <w:rFonts w:ascii="仿宋_GB2312" w:hAnsi="微软雅黑" w:eastAsia="仿宋_GB2312" w:cs="Times New Roman"/>
          <w:sz w:val="32"/>
          <w:szCs w:val="32"/>
        </w:rPr>
        <w:t>宣传</w:t>
      </w:r>
      <w:r>
        <w:rPr>
          <w:rFonts w:hint="eastAsia" w:ascii="仿宋_GB2312" w:hAnsi="微软雅黑" w:eastAsia="仿宋_GB2312" w:cs="Times New Roman"/>
          <w:sz w:val="32"/>
          <w:szCs w:val="32"/>
        </w:rPr>
        <w:t>防疫知识</w:t>
      </w:r>
      <w:r>
        <w:rPr>
          <w:rFonts w:ascii="仿宋_GB2312" w:hAnsi="微软雅黑" w:eastAsia="仿宋_GB2312" w:cs="Times New Roman"/>
          <w:sz w:val="32"/>
          <w:szCs w:val="32"/>
        </w:rPr>
        <w:t>，</w:t>
      </w:r>
      <w:r>
        <w:rPr>
          <w:rFonts w:hint="eastAsia" w:ascii="仿宋_GB2312" w:hAnsi="微软雅黑" w:eastAsia="仿宋_GB2312" w:cs="Times New Roman"/>
          <w:sz w:val="32"/>
          <w:szCs w:val="32"/>
        </w:rPr>
        <w:t>做好学生</w:t>
      </w:r>
      <w:r>
        <w:rPr>
          <w:rFonts w:ascii="仿宋_GB2312" w:hAnsi="微软雅黑" w:eastAsia="仿宋_GB2312" w:cs="Times New Roman"/>
          <w:sz w:val="32"/>
          <w:szCs w:val="32"/>
        </w:rPr>
        <w:t>公寓</w:t>
      </w:r>
      <w:r>
        <w:rPr>
          <w:rFonts w:hint="eastAsia" w:ascii="仿宋_GB2312" w:hAnsi="微软雅黑" w:eastAsia="仿宋_GB2312" w:cs="Times New Roman"/>
          <w:sz w:val="32"/>
          <w:szCs w:val="32"/>
        </w:rPr>
        <w:t>疫情防控工作。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第三十九条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[非法活动]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在公寓内不得有酗酒、斗殴、赌博、吸毒，传播、复制、贩卖非法书刊和音像制品等违法行为；不得参与非法传销和进行邪教、封建迷信活动；不得进行宗教活动；不得从事或者参与有损大学生形象、有悖社会公序良俗的活动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第四十条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[床</w:t>
      </w:r>
      <w:r>
        <w:rPr>
          <w:rFonts w:ascii="仿宋_GB2312" w:hAnsi="微软雅黑" w:eastAsia="仿宋_GB2312" w:cs="Times New Roman"/>
          <w:b/>
          <w:sz w:val="32"/>
          <w:szCs w:val="32"/>
        </w:rPr>
        <w:t>上用品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校应加强学生公寓床上用品管理，学生不得使用不合格产品。床上用品可由学生自备。学</w:t>
      </w:r>
      <w:r>
        <w:rPr>
          <w:rFonts w:ascii="仿宋_GB2312" w:hAnsi="微软雅黑" w:eastAsia="仿宋_GB2312" w:cs="Times New Roman"/>
          <w:sz w:val="32"/>
          <w:szCs w:val="32"/>
        </w:rPr>
        <w:t>校集中</w:t>
      </w:r>
      <w:r>
        <w:rPr>
          <w:rFonts w:hint="eastAsia" w:ascii="仿宋_GB2312" w:hAnsi="微软雅黑" w:eastAsia="仿宋_GB2312" w:cs="Times New Roman"/>
          <w:sz w:val="32"/>
          <w:szCs w:val="32"/>
        </w:rPr>
        <w:t>代</w:t>
      </w:r>
      <w:r>
        <w:rPr>
          <w:rFonts w:ascii="仿宋_GB2312" w:hAnsi="微软雅黑" w:eastAsia="仿宋_GB2312" w:cs="Times New Roman"/>
          <w:sz w:val="32"/>
          <w:szCs w:val="32"/>
        </w:rPr>
        <w:t>购</w:t>
      </w:r>
      <w:r>
        <w:rPr>
          <w:rFonts w:hint="eastAsia" w:ascii="仿宋_GB2312" w:hAnsi="微软雅黑" w:eastAsia="仿宋_GB2312" w:cs="Times New Roman"/>
          <w:sz w:val="32"/>
          <w:szCs w:val="32"/>
        </w:rPr>
        <w:t>的，应学生自愿购买，坚持公益性原则，</w:t>
      </w:r>
      <w:r>
        <w:rPr>
          <w:rFonts w:ascii="仿宋_GB2312" w:hAnsi="微软雅黑" w:eastAsia="仿宋_GB2312" w:cs="Times New Roman"/>
          <w:sz w:val="32"/>
          <w:szCs w:val="32"/>
        </w:rPr>
        <w:t>确保质量安全</w:t>
      </w:r>
      <w:r>
        <w:rPr>
          <w:rFonts w:hint="eastAsia" w:ascii="仿宋_GB2312" w:hAnsi="微软雅黑" w:eastAsia="仿宋_GB2312" w:cs="Times New Roman"/>
          <w:sz w:val="32"/>
          <w:szCs w:val="32"/>
        </w:rPr>
        <w:t>、</w:t>
      </w:r>
      <w:r>
        <w:rPr>
          <w:rFonts w:ascii="仿宋_GB2312" w:hAnsi="微软雅黑" w:eastAsia="仿宋_GB2312" w:cs="Times New Roman"/>
          <w:sz w:val="32"/>
          <w:szCs w:val="32"/>
        </w:rPr>
        <w:t>价格</w:t>
      </w:r>
      <w:r>
        <w:rPr>
          <w:rFonts w:hint="eastAsia" w:ascii="仿宋_GB2312" w:hAnsi="微软雅黑" w:eastAsia="仿宋_GB2312" w:cs="Times New Roman"/>
          <w:sz w:val="32"/>
          <w:szCs w:val="32"/>
        </w:rPr>
        <w:t>合理、程序合规</w:t>
      </w:r>
      <w:r>
        <w:rPr>
          <w:rFonts w:ascii="仿宋_GB2312" w:hAnsi="微软雅黑" w:eastAsia="仿宋_GB2312" w:cs="Times New Roman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360" w:lineRule="auto"/>
        <w:ind w:firstLine="480"/>
        <w:jc w:val="both"/>
        <w:rPr>
          <w:rFonts w:ascii="仿宋_GB2312" w:hAnsi="微软雅黑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Style w:val="8"/>
          <w:rFonts w:ascii="黑体" w:hAnsi="黑体" w:eastAsia="黑体" w:cs="Times New Roman"/>
          <w:b w:val="0"/>
          <w:sz w:val="32"/>
          <w:szCs w:val="32"/>
        </w:rPr>
      </w:pP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>第七章</w:t>
      </w:r>
      <w:r>
        <w:rPr>
          <w:rStyle w:val="8"/>
          <w:rFonts w:ascii="Calibri" w:hAnsi="Calibri" w:eastAsia="黑体" w:cs="Calibri"/>
          <w:b w:val="0"/>
          <w:sz w:val="32"/>
          <w:szCs w:val="32"/>
        </w:rPr>
        <w:t> </w:t>
      </w: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 xml:space="preserve"> 收费与退费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第四十一条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[收费]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学生公寓住宿收费标准应按照国家和四川省有关规定执行，并进行公示。住宿费按学年收取，不得跨学年预收。对于寒暑假期间未离校的学生，学校应妥善安排住宿，不得加收住宿费。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第四十二条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[代收费]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生公寓为方便学生生活提供空调、热水等服务，需收取服务性收费和代收费的，应符合国家和四川省有关部门的相关规定，遵循学生自愿原则，据实核算，价格合理。不得将代收费、服务性收费与学费住宿费捆绑收取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</w:t>
      </w:r>
      <w:r>
        <w:rPr>
          <w:rFonts w:ascii="仿宋_GB2312" w:hAnsi="微软雅黑" w:eastAsia="仿宋_GB2312" w:cs="Times New Roman"/>
          <w:sz w:val="32"/>
          <w:szCs w:val="32"/>
        </w:rPr>
        <w:t>四十</w:t>
      </w:r>
      <w:r>
        <w:rPr>
          <w:rFonts w:hint="eastAsia" w:ascii="仿宋_GB2312" w:hAnsi="微软雅黑" w:eastAsia="仿宋_GB2312" w:cs="Times New Roman"/>
          <w:sz w:val="32"/>
          <w:szCs w:val="32"/>
        </w:rPr>
        <w:t>三</w:t>
      </w:r>
      <w:r>
        <w:rPr>
          <w:rFonts w:ascii="仿宋_GB2312" w:hAnsi="微软雅黑" w:eastAsia="仿宋_GB2312" w:cs="Times New Roman"/>
          <w:sz w:val="32"/>
          <w:szCs w:val="32"/>
        </w:rPr>
        <w:t>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[退费]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对学生</w:t>
      </w:r>
      <w:r>
        <w:rPr>
          <w:rFonts w:ascii="仿宋_GB2312" w:hAnsi="微软雅黑" w:eastAsia="仿宋_GB2312" w:cs="Times New Roman"/>
          <w:sz w:val="32"/>
          <w:szCs w:val="32"/>
        </w:rPr>
        <w:t>因</w:t>
      </w:r>
      <w:r>
        <w:rPr>
          <w:rFonts w:hint="eastAsia" w:ascii="仿宋_GB2312" w:hAnsi="微软雅黑" w:eastAsia="仿宋_GB2312" w:cs="Times New Roman"/>
          <w:sz w:val="32"/>
          <w:szCs w:val="32"/>
        </w:rPr>
        <w:t>特殊原因不需要住宿的，在履行审批</w:t>
      </w:r>
      <w:r>
        <w:rPr>
          <w:rFonts w:ascii="仿宋_GB2312" w:hAnsi="微软雅黑" w:eastAsia="仿宋_GB2312" w:cs="Times New Roman"/>
          <w:sz w:val="32"/>
          <w:szCs w:val="32"/>
        </w:rPr>
        <w:t>手续</w:t>
      </w:r>
      <w:r>
        <w:rPr>
          <w:rFonts w:hint="eastAsia" w:ascii="仿宋_GB2312" w:hAnsi="微软雅黑" w:eastAsia="仿宋_GB2312" w:cs="Times New Roman"/>
          <w:sz w:val="32"/>
          <w:szCs w:val="32"/>
        </w:rPr>
        <w:t>后，</w:t>
      </w:r>
      <w:r>
        <w:rPr>
          <w:rFonts w:ascii="仿宋_GB2312" w:hAnsi="微软雅黑" w:eastAsia="仿宋_GB2312" w:cs="Times New Roman"/>
          <w:sz w:val="32"/>
          <w:szCs w:val="32"/>
        </w:rPr>
        <w:t>学</w:t>
      </w:r>
      <w:r>
        <w:rPr>
          <w:rFonts w:hint="eastAsia" w:ascii="仿宋_GB2312" w:hAnsi="微软雅黑" w:eastAsia="仿宋_GB2312" w:cs="Times New Roman"/>
          <w:sz w:val="32"/>
          <w:szCs w:val="32"/>
        </w:rPr>
        <w:t>校应根据其实际住宿时间按月及</w:t>
      </w:r>
      <w:r>
        <w:rPr>
          <w:rFonts w:ascii="仿宋_GB2312" w:hAnsi="微软雅黑" w:eastAsia="仿宋_GB2312" w:cs="Times New Roman"/>
          <w:sz w:val="32"/>
          <w:szCs w:val="32"/>
        </w:rPr>
        <w:t>时</w:t>
      </w:r>
      <w:r>
        <w:rPr>
          <w:rFonts w:hint="eastAsia" w:ascii="仿宋_GB2312" w:hAnsi="微软雅黑" w:eastAsia="仿宋_GB2312" w:cs="Times New Roman"/>
          <w:sz w:val="32"/>
          <w:szCs w:val="32"/>
        </w:rPr>
        <w:t>计退剩余住宿</w:t>
      </w:r>
      <w:r>
        <w:rPr>
          <w:rFonts w:ascii="仿宋_GB2312" w:hAnsi="微软雅黑" w:eastAsia="仿宋_GB2312" w:cs="Times New Roman"/>
          <w:sz w:val="32"/>
          <w:szCs w:val="32"/>
        </w:rPr>
        <w:t>费</w:t>
      </w:r>
      <w:r>
        <w:rPr>
          <w:rFonts w:hint="eastAsia" w:ascii="仿宋_GB2312" w:hAnsi="微软雅黑" w:eastAsia="仿宋_GB2312" w:cs="Times New Roman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第四十四条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[罚款]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学</w:t>
      </w:r>
      <w:r>
        <w:rPr>
          <w:rFonts w:ascii="仿宋_GB2312" w:hAnsi="微软雅黑" w:eastAsia="仿宋_GB2312" w:cs="Times New Roman"/>
          <w:sz w:val="32"/>
          <w:szCs w:val="32"/>
        </w:rPr>
        <w:t>校在学生</w:t>
      </w:r>
      <w:r>
        <w:rPr>
          <w:rFonts w:hint="eastAsia" w:ascii="仿宋_GB2312" w:hAnsi="微软雅黑" w:eastAsia="仿宋_GB2312" w:cs="Times New Roman"/>
          <w:sz w:val="32"/>
          <w:szCs w:val="32"/>
        </w:rPr>
        <w:t>公</w:t>
      </w:r>
      <w:r>
        <w:rPr>
          <w:rFonts w:ascii="仿宋_GB2312" w:hAnsi="微软雅黑" w:eastAsia="仿宋_GB2312" w:cs="Times New Roman"/>
          <w:sz w:val="32"/>
          <w:szCs w:val="32"/>
        </w:rPr>
        <w:t>寓管理服务中</w:t>
      </w:r>
      <w:r>
        <w:rPr>
          <w:rFonts w:hint="eastAsia" w:ascii="仿宋_GB2312" w:hAnsi="微软雅黑" w:eastAsia="仿宋_GB2312" w:cs="Times New Roman"/>
          <w:sz w:val="32"/>
          <w:szCs w:val="32"/>
        </w:rPr>
        <w:t>不得对学生随意设置罚款（扣款）项目。</w:t>
      </w:r>
    </w:p>
    <w:p>
      <w:pPr>
        <w:pStyle w:val="5"/>
        <w:spacing w:before="0" w:beforeAutospacing="0" w:after="0" w:afterAutospacing="0" w:line="360" w:lineRule="auto"/>
        <w:ind w:firstLine="643" w:firstLineChars="200"/>
        <w:jc w:val="both"/>
        <w:rPr>
          <w:rStyle w:val="8"/>
          <w:rFonts w:ascii="仿宋_GB2312" w:hAnsi="微软雅黑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>第八章</w:t>
      </w:r>
      <w:r>
        <w:rPr>
          <w:rStyle w:val="8"/>
          <w:rFonts w:ascii="Calibri" w:hAnsi="Calibri" w:eastAsia="黑体" w:cs="Calibri"/>
          <w:b w:val="0"/>
          <w:sz w:val="32"/>
          <w:szCs w:val="32"/>
        </w:rPr>
        <w:t> </w:t>
      </w:r>
      <w:r>
        <w:rPr>
          <w:rStyle w:val="8"/>
          <w:rFonts w:hint="eastAsia" w:ascii="黑体" w:hAnsi="黑体" w:eastAsia="黑体" w:cs="Times New Roman"/>
          <w:b w:val="0"/>
          <w:sz w:val="32"/>
          <w:szCs w:val="32"/>
        </w:rPr>
        <w:t xml:space="preserve"> 附 则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第四十五条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[适用范围]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</w:rPr>
        <w:t>本办法适用于四川省行政区域内普通高等学校学生公寓管理，</w:t>
      </w:r>
      <w:r>
        <w:rPr>
          <w:rFonts w:hint="eastAsia" w:ascii="仿宋_GB2312" w:hAnsi="微软雅黑" w:eastAsia="仿宋_GB2312" w:cs="Times New Roman"/>
          <w:sz w:val="32"/>
          <w:szCs w:val="32"/>
        </w:rPr>
        <w:t>其他</w:t>
      </w:r>
      <w:r>
        <w:rPr>
          <w:rFonts w:ascii="仿宋_GB2312" w:hAnsi="微软雅黑" w:eastAsia="仿宋_GB2312" w:cs="Times New Roman"/>
          <w:sz w:val="32"/>
          <w:szCs w:val="32"/>
        </w:rPr>
        <w:t>高</w:t>
      </w:r>
      <w:r>
        <w:rPr>
          <w:rFonts w:hint="eastAsia" w:ascii="仿宋_GB2312" w:hAnsi="微软雅黑" w:eastAsia="仿宋_GB2312" w:cs="Times New Roman"/>
          <w:sz w:val="32"/>
          <w:szCs w:val="32"/>
        </w:rPr>
        <w:t>等</w:t>
      </w:r>
      <w:r>
        <w:rPr>
          <w:rFonts w:ascii="仿宋_GB2312" w:hAnsi="微软雅黑" w:eastAsia="仿宋_GB2312" w:cs="Times New Roman"/>
          <w:sz w:val="32"/>
          <w:szCs w:val="32"/>
        </w:rPr>
        <w:t>学校参照执行</w:t>
      </w:r>
      <w:r>
        <w:rPr>
          <w:rFonts w:hint="eastAsia" w:ascii="仿宋_GB2312" w:hAnsi="微软雅黑" w:eastAsia="仿宋_GB2312" w:cs="Times New Roman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第四十六条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[解释权]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本办法由四川省教育厅负责解释。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Times New Roman"/>
          <w:sz w:val="32"/>
          <w:szCs w:val="32"/>
        </w:rPr>
        <w:t>第四十七条</w:t>
      </w:r>
      <w:r>
        <w:rPr>
          <w:rFonts w:hint="eastAsia" w:ascii="仿宋_GB2312" w:hAnsi="微软雅黑" w:eastAsia="仿宋_GB2312" w:cs="Times New Roman"/>
          <w:b/>
          <w:sz w:val="32"/>
          <w:szCs w:val="32"/>
        </w:rPr>
        <w:t>[实施日期]</w:t>
      </w:r>
      <w:r>
        <w:rPr>
          <w:rFonts w:hint="eastAsia" w:ascii="仿宋_GB2312" w:hAnsi="微软雅黑" w:eastAsia="仿宋_GB2312" w:cs="Times New Roman"/>
          <w:sz w:val="32"/>
          <w:szCs w:val="32"/>
        </w:rPr>
        <w:t xml:space="preserve">  本办法自2</w:t>
      </w:r>
      <w:r>
        <w:rPr>
          <w:rFonts w:ascii="仿宋_GB2312" w:hAnsi="微软雅黑" w:eastAsia="仿宋_GB2312" w:cs="Times New Roman"/>
          <w:sz w:val="32"/>
          <w:szCs w:val="32"/>
        </w:rPr>
        <w:t>022</w:t>
      </w:r>
      <w:r>
        <w:rPr>
          <w:rFonts w:hint="eastAsia" w:ascii="仿宋_GB2312" w:hAnsi="微软雅黑" w:eastAsia="仿宋_GB2312" w:cs="Times New Roman"/>
          <w:sz w:val="32"/>
          <w:szCs w:val="32"/>
        </w:rPr>
        <w:t>年X月Ｘ</w:t>
      </w:r>
      <w:r>
        <w:rPr>
          <w:rFonts w:ascii="仿宋_GB2312" w:hAnsi="微软雅黑" w:eastAsia="仿宋_GB2312" w:cs="Times New Roman"/>
          <w:sz w:val="32"/>
          <w:szCs w:val="32"/>
        </w:rPr>
        <w:t>日</w:t>
      </w:r>
      <w:r>
        <w:rPr>
          <w:rFonts w:hint="eastAsia" w:ascii="仿宋_GB2312" w:hAnsi="微软雅黑" w:eastAsia="仿宋_GB2312" w:cs="Times New Roman"/>
          <w:sz w:val="32"/>
          <w:szCs w:val="32"/>
        </w:rPr>
        <w:t>实施。</w:t>
      </w:r>
    </w:p>
    <w:p>
      <w:pPr>
        <w:pStyle w:val="5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微软雅黑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254D24-F8CF-4734-8CD9-2615FFFFFC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DFE8072-FEAF-4195-AA28-B3371383EB6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326B333-4A8D-46EC-9A7B-0DB4F6F5057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F77425C8-9B25-4B39-9031-C90346AB19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BEF3BCC-7F05-4DE2-829D-C0994CFE4C4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D91DBF2-568A-492B-8C02-29F12FB2E6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9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jU0MjUwZTFkMTBlNjM5ZTgxNzQ2ZGFhMDQzYjcifQ=="/>
  </w:docVars>
  <w:rsids>
    <w:rsidRoot w:val="009B3759"/>
    <w:rsid w:val="00031271"/>
    <w:rsid w:val="00053630"/>
    <w:rsid w:val="00073181"/>
    <w:rsid w:val="000A7AF9"/>
    <w:rsid w:val="00105B38"/>
    <w:rsid w:val="00121D81"/>
    <w:rsid w:val="001308DE"/>
    <w:rsid w:val="00134A34"/>
    <w:rsid w:val="001572EB"/>
    <w:rsid w:val="00165D79"/>
    <w:rsid w:val="00171841"/>
    <w:rsid w:val="001A5C80"/>
    <w:rsid w:val="001C205F"/>
    <w:rsid w:val="0020407E"/>
    <w:rsid w:val="0023157F"/>
    <w:rsid w:val="00273DEE"/>
    <w:rsid w:val="00286DD6"/>
    <w:rsid w:val="002B1E09"/>
    <w:rsid w:val="002B2960"/>
    <w:rsid w:val="002F046F"/>
    <w:rsid w:val="0031619D"/>
    <w:rsid w:val="00320A03"/>
    <w:rsid w:val="0033436E"/>
    <w:rsid w:val="003501C7"/>
    <w:rsid w:val="00371A1C"/>
    <w:rsid w:val="00383B14"/>
    <w:rsid w:val="00385690"/>
    <w:rsid w:val="003957E1"/>
    <w:rsid w:val="0039663C"/>
    <w:rsid w:val="003A7A5B"/>
    <w:rsid w:val="003C0096"/>
    <w:rsid w:val="003D429D"/>
    <w:rsid w:val="003D77B5"/>
    <w:rsid w:val="003E2A16"/>
    <w:rsid w:val="0043619F"/>
    <w:rsid w:val="0048038B"/>
    <w:rsid w:val="00493BC3"/>
    <w:rsid w:val="004A5762"/>
    <w:rsid w:val="004B1F65"/>
    <w:rsid w:val="004B51FA"/>
    <w:rsid w:val="004C4A38"/>
    <w:rsid w:val="004C58B6"/>
    <w:rsid w:val="004E5218"/>
    <w:rsid w:val="00515AEC"/>
    <w:rsid w:val="00526AE5"/>
    <w:rsid w:val="00536C1E"/>
    <w:rsid w:val="005511E5"/>
    <w:rsid w:val="00582A71"/>
    <w:rsid w:val="005D59EF"/>
    <w:rsid w:val="00606FB8"/>
    <w:rsid w:val="006321B3"/>
    <w:rsid w:val="0065200A"/>
    <w:rsid w:val="00697209"/>
    <w:rsid w:val="006A151A"/>
    <w:rsid w:val="006A3553"/>
    <w:rsid w:val="006D1AD4"/>
    <w:rsid w:val="006E1532"/>
    <w:rsid w:val="007010CC"/>
    <w:rsid w:val="00704CDB"/>
    <w:rsid w:val="00734EA2"/>
    <w:rsid w:val="00737E22"/>
    <w:rsid w:val="0075510A"/>
    <w:rsid w:val="00756D66"/>
    <w:rsid w:val="007804E4"/>
    <w:rsid w:val="00782CEB"/>
    <w:rsid w:val="00792930"/>
    <w:rsid w:val="007C32DC"/>
    <w:rsid w:val="007C39FA"/>
    <w:rsid w:val="007C4D2F"/>
    <w:rsid w:val="007E43FF"/>
    <w:rsid w:val="007F2076"/>
    <w:rsid w:val="007F7615"/>
    <w:rsid w:val="00801E4B"/>
    <w:rsid w:val="00811C8F"/>
    <w:rsid w:val="00813245"/>
    <w:rsid w:val="00833B19"/>
    <w:rsid w:val="00846C90"/>
    <w:rsid w:val="00887A42"/>
    <w:rsid w:val="008B731E"/>
    <w:rsid w:val="008C4B90"/>
    <w:rsid w:val="008C6448"/>
    <w:rsid w:val="008D667C"/>
    <w:rsid w:val="008F5C51"/>
    <w:rsid w:val="008F6E8F"/>
    <w:rsid w:val="00911FE6"/>
    <w:rsid w:val="00913CFA"/>
    <w:rsid w:val="0093179B"/>
    <w:rsid w:val="00940CFC"/>
    <w:rsid w:val="0095572C"/>
    <w:rsid w:val="00967C3C"/>
    <w:rsid w:val="009A1A32"/>
    <w:rsid w:val="009B3759"/>
    <w:rsid w:val="009B3C1C"/>
    <w:rsid w:val="009E47D0"/>
    <w:rsid w:val="009E4BF4"/>
    <w:rsid w:val="00A34E58"/>
    <w:rsid w:val="00A70B55"/>
    <w:rsid w:val="00AB1FF2"/>
    <w:rsid w:val="00AC3B87"/>
    <w:rsid w:val="00AD42E4"/>
    <w:rsid w:val="00B0761B"/>
    <w:rsid w:val="00B11C74"/>
    <w:rsid w:val="00B17C66"/>
    <w:rsid w:val="00B3347A"/>
    <w:rsid w:val="00B54AE9"/>
    <w:rsid w:val="00B556D1"/>
    <w:rsid w:val="00BF6A64"/>
    <w:rsid w:val="00C6661F"/>
    <w:rsid w:val="00CA7B56"/>
    <w:rsid w:val="00CB33C9"/>
    <w:rsid w:val="00CD2909"/>
    <w:rsid w:val="00CE7982"/>
    <w:rsid w:val="00CF1F58"/>
    <w:rsid w:val="00D04A79"/>
    <w:rsid w:val="00D0760E"/>
    <w:rsid w:val="00D9797C"/>
    <w:rsid w:val="00DD751C"/>
    <w:rsid w:val="00DF0FD6"/>
    <w:rsid w:val="00DF59F0"/>
    <w:rsid w:val="00E250BB"/>
    <w:rsid w:val="00E44CEF"/>
    <w:rsid w:val="00E753DC"/>
    <w:rsid w:val="00E87BEA"/>
    <w:rsid w:val="00E94333"/>
    <w:rsid w:val="00EB02AD"/>
    <w:rsid w:val="00F0466C"/>
    <w:rsid w:val="00F04E9D"/>
    <w:rsid w:val="00F53533"/>
    <w:rsid w:val="00F628E9"/>
    <w:rsid w:val="026F69FB"/>
    <w:rsid w:val="11641C95"/>
    <w:rsid w:val="6B9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4540</Words>
  <Characters>4561</Characters>
  <Lines>33</Lines>
  <Paragraphs>9</Paragraphs>
  <TotalTime>886</TotalTime>
  <ScaleCrop>false</ScaleCrop>
  <LinksUpToDate>false</LinksUpToDate>
  <CharactersWithSpaces>4714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2022-09-23T02:58:00Z</dcterms:created>
  <dc:creator>方力</dc:creator>
  <cp:lastModifiedBy>李鹏举</cp:lastModifiedBy>
  <cp:lastPrinted>2022-10-12T08:22:42Z</cp:lastPrinted>
  <dcterms:modified xsi:type="dcterms:W3CDTF">2022-10-12T08:30:59Z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11856F562F6D48D19EA0D5F2AF3E2CEC</vt:lpwstr>
  </property>
</Properties>
</file>