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D7CE6">
      <w:pPr>
        <w:jc w:val="center"/>
        <w:rPr>
          <w:rFonts w:hint="eastAsia"/>
        </w:rPr>
      </w:pPr>
      <w:bookmarkStart w:id="0" w:name="doc_mark"/>
      <w:r>
        <w:rPr>
          <w:rFonts w:hint="eastAsia"/>
        </w:rPr>
        <w:t>川教函〔2025〕48号</w:t>
      </w:r>
      <w:bookmarkEnd w:id="0"/>
    </w:p>
    <w:p w14:paraId="60240F42">
      <w:pPr>
        <w:spacing w:line="600" w:lineRule="exact"/>
        <w:ind w:firstLine="640" w:firstLineChars="200"/>
        <w:rPr>
          <w:rFonts w:hint="eastAsia"/>
          <w:szCs w:val="44"/>
        </w:rPr>
      </w:pPr>
    </w:p>
    <w:p w14:paraId="15D213CE">
      <w:pPr>
        <w:spacing w:line="700" w:lineRule="exact"/>
        <w:jc w:val="center"/>
        <w:rPr>
          <w:rFonts w:ascii="方正小标宋_GBK" w:hAnsi="黑体" w:eastAsia="方正小标宋_GBK" w:cs="方正小标宋_GBK"/>
          <w:sz w:val="44"/>
          <w:szCs w:val="44"/>
        </w:rPr>
      </w:pPr>
      <w:r>
        <w:rPr>
          <w:rFonts w:ascii="方正小标宋_GBK" w:hAnsi="黑体" w:eastAsia="方正小标宋_GBK" w:cs="方正小标宋_GBK"/>
          <w:sz w:val="44"/>
          <w:szCs w:val="44"/>
        </w:rPr>
        <w:t>四川省教育厅关于印发</w:t>
      </w:r>
    </w:p>
    <w:p w14:paraId="3B79E7BA">
      <w:pPr>
        <w:spacing w:line="700" w:lineRule="exact"/>
        <w:jc w:val="center"/>
        <w:rPr>
          <w:rFonts w:ascii="方正小标宋_GBK" w:hAnsi="黑体" w:eastAsia="方正小标宋_GBK" w:cs="方正小标宋_GBK"/>
          <w:sz w:val="44"/>
          <w:szCs w:val="44"/>
        </w:rPr>
      </w:pPr>
      <w:r>
        <w:rPr>
          <w:rFonts w:ascii="方正小标宋_GBK" w:hAnsi="黑体" w:eastAsia="方正小标宋_GBK" w:cs="方正小标宋_GBK"/>
          <w:sz w:val="44"/>
          <w:szCs w:val="44"/>
        </w:rPr>
        <w:t>《四川省中小学校家长陪餐工作指引》的通知</w:t>
      </w:r>
    </w:p>
    <w:p w14:paraId="0865F963">
      <w:pPr>
        <w:spacing w:line="600" w:lineRule="exact"/>
        <w:ind w:firstLine="640" w:firstLineChars="200"/>
        <w:rPr>
          <w:rFonts w:hint="eastAsia"/>
        </w:rPr>
      </w:pPr>
    </w:p>
    <w:p w14:paraId="2790094A">
      <w:pPr>
        <w:spacing w:line="600" w:lineRule="exact"/>
        <w:rPr>
          <w:rFonts w:hint="eastAsia"/>
        </w:rPr>
      </w:pPr>
      <w:r>
        <w:rPr>
          <w:rFonts w:hint="eastAsia"/>
        </w:rPr>
        <w:t>各市（州）教育主管部门：</w:t>
      </w:r>
    </w:p>
    <w:p w14:paraId="0C31A5D6">
      <w:pPr>
        <w:pStyle w:val="3"/>
        <w:snapToGrid/>
        <w:spacing w:line="600" w:lineRule="exact"/>
        <w:ind w:firstLine="640" w:firstLineChars="200"/>
        <w:jc w:val="both"/>
        <w:rPr>
          <w:rFonts w:hint="eastAsia"/>
          <w:sz w:val="32"/>
          <w:shd w:val="clear" w:color="auto" w:fill="FFFFFF"/>
        </w:rPr>
      </w:pPr>
      <w:r>
        <w:rPr>
          <w:rFonts w:hint="eastAsia"/>
          <w:sz w:val="32"/>
          <w:shd w:val="clear" w:color="auto" w:fill="FFFFFF"/>
        </w:rPr>
        <w:t>为进一步健全中小学校食品安全民主监督机制，规范家长陪餐工作流程，推动形成校园食品安全监督家校合力，现将《四川省中小学校家长陪餐工作指引》印发给你们，请指导本地各级教育主管部门和中小学校结合实际，认真贯彻执行。</w:t>
      </w:r>
    </w:p>
    <w:p w14:paraId="780BB88D">
      <w:pPr>
        <w:pStyle w:val="3"/>
        <w:snapToGrid/>
        <w:spacing w:line="600" w:lineRule="exact"/>
        <w:ind w:firstLine="640" w:firstLineChars="200"/>
        <w:jc w:val="both"/>
        <w:rPr>
          <w:rFonts w:hint="eastAsia"/>
          <w:sz w:val="32"/>
          <w:shd w:val="clear" w:color="auto" w:fill="FFFFFF"/>
        </w:rPr>
      </w:pPr>
    </w:p>
    <w:p w14:paraId="37577619">
      <w:pPr>
        <w:pStyle w:val="3"/>
        <w:snapToGrid/>
        <w:spacing w:line="600" w:lineRule="exact"/>
        <w:ind w:firstLine="640" w:firstLineChars="200"/>
        <w:jc w:val="both"/>
        <w:rPr>
          <w:rFonts w:hint="eastAsia"/>
          <w:sz w:val="32"/>
          <w:shd w:val="clear" w:color="auto" w:fill="FFFFFF"/>
        </w:rPr>
      </w:pPr>
    </w:p>
    <w:p w14:paraId="646C6A95">
      <w:pPr>
        <w:pStyle w:val="3"/>
        <w:snapToGrid/>
        <w:spacing w:line="600" w:lineRule="exact"/>
        <w:ind w:firstLine="640" w:firstLineChars="200"/>
        <w:jc w:val="both"/>
        <w:rPr>
          <w:rFonts w:hint="eastAsia"/>
          <w:sz w:val="32"/>
          <w:shd w:val="clear" w:color="auto" w:fill="FFFFFF"/>
        </w:rPr>
      </w:pPr>
    </w:p>
    <w:p w14:paraId="565C114B">
      <w:pPr>
        <w:pStyle w:val="3"/>
        <w:snapToGrid/>
        <w:spacing w:line="600" w:lineRule="exact"/>
        <w:ind w:right="1536" w:rightChars="480" w:firstLine="640" w:firstLineChars="200"/>
        <w:jc w:val="right"/>
        <w:rPr>
          <w:rFonts w:hint="eastAsia"/>
          <w:sz w:val="32"/>
          <w:shd w:val="clear" w:color="auto" w:fill="FFFFFF"/>
        </w:rPr>
      </w:pPr>
      <w:r>
        <w:rPr>
          <w:rFonts w:hint="eastAsia"/>
          <w:sz w:val="32"/>
          <w:shd w:val="clear" w:color="auto" w:fill="FFFFFF"/>
        </w:rPr>
        <w:t>四川省教育厅</w:t>
      </w:r>
    </w:p>
    <w:p w14:paraId="7D9C7FC9">
      <w:pPr>
        <w:pStyle w:val="5"/>
        <w:shd w:val="clear" w:color="auto" w:fill="FFFFFF"/>
        <w:snapToGrid/>
        <w:spacing w:line="600" w:lineRule="exact"/>
        <w:ind w:right="1280" w:rightChars="400" w:firstLine="640"/>
        <w:jc w:val="right"/>
        <w:rPr>
          <w:rFonts w:ascii="Times New Roman" w:hAnsi="Times New Roman" w:cs="Times New Roman"/>
          <w:snapToGrid/>
          <w:kern w:val="2"/>
          <w:sz w:val="32"/>
          <w:shd w:val="clear" w:color="auto" w:fill="FFFFFF"/>
        </w:rPr>
      </w:pPr>
      <w:r>
        <w:rPr>
          <w:rFonts w:ascii="Times New Roman" w:hAnsi="Times New Roman" w:cs="Times New Roman"/>
          <w:snapToGrid/>
          <w:kern w:val="2"/>
          <w:sz w:val="32"/>
          <w:shd w:val="clear" w:color="auto" w:fill="FFFFFF"/>
        </w:rPr>
        <w:t>2025年</w:t>
      </w:r>
      <w:bookmarkStart w:id="1" w:name="FunCunProofread1684"/>
      <w:r>
        <w:rPr>
          <w:rFonts w:ascii="Times New Roman" w:hAnsi="Times New Roman" w:cs="Times New Roman"/>
          <w:snapToGrid/>
          <w:kern w:val="2"/>
          <w:sz w:val="32"/>
          <w:shd w:val="clear" w:color="auto" w:fill="FFFFFF"/>
        </w:rPr>
        <w:t>3月21日</w:t>
      </w:r>
      <w:bookmarkEnd w:id="1"/>
    </w:p>
    <w:p w14:paraId="7A67DBB5">
      <w:pPr>
        <w:pStyle w:val="5"/>
        <w:shd w:val="clear" w:color="auto" w:fill="FFFFFF"/>
        <w:snapToGrid/>
        <w:spacing w:line="600" w:lineRule="exact"/>
        <w:ind w:firstLine="640"/>
        <w:rPr>
          <w:rFonts w:hint="default" w:ascii="Times New Roman" w:hAnsi="Times New Roman" w:cs="Times New Roman"/>
          <w:snapToGrid/>
          <w:kern w:val="2"/>
          <w:sz w:val="32"/>
          <w:shd w:val="clear" w:color="auto" w:fill="FFFFFF"/>
        </w:rPr>
        <w:sectPr>
          <w:footerReference r:id="rId3" w:type="even"/>
          <w:pgSz w:w="11907" w:h="16840"/>
          <w:pgMar w:top="1587" w:right="1474" w:bottom="1304" w:left="1587" w:header="1134" w:footer="1134" w:gutter="0"/>
          <w:cols w:space="425" w:num="1"/>
          <w:docGrid w:linePitch="435" w:charSpace="0"/>
        </w:sectPr>
      </w:pPr>
    </w:p>
    <w:p w14:paraId="3852D557">
      <w:pPr>
        <w:pStyle w:val="5"/>
        <w:shd w:val="clear" w:color="auto" w:fill="FFFFFF"/>
        <w:spacing w:line="560" w:lineRule="exact"/>
        <w:ind w:firstLine="0" w:firstLineChars="0"/>
        <w:rPr>
          <w:rFonts w:hint="default" w:ascii="黑体" w:hAnsi="黑体" w:eastAsia="黑体" w:cs="黑体"/>
          <w:sz w:val="32"/>
          <w:shd w:val="clear" w:color="auto" w:fill="FFFFFF"/>
        </w:rPr>
      </w:pPr>
      <w:bookmarkStart w:id="2" w:name="FunCunProofread1842"/>
      <w:r>
        <w:rPr>
          <w:rFonts w:ascii="黑体" w:hAnsi="黑体" w:eastAsia="黑体" w:cs="黑体"/>
          <w:sz w:val="32"/>
          <w:u w:color="ED7D31"/>
          <w:shd w:val="clear" w:color="auto" w:fill="FFFFFF"/>
        </w:rPr>
        <w:t>附件</w:t>
      </w:r>
      <w:bookmarkEnd w:id="2"/>
    </w:p>
    <w:p w14:paraId="76BE1048">
      <w:pPr>
        <w:pStyle w:val="5"/>
        <w:shd w:val="clear" w:color="auto" w:fill="FFFFFF"/>
        <w:snapToGrid/>
        <w:spacing w:line="600" w:lineRule="exact"/>
        <w:ind w:firstLine="640"/>
        <w:rPr>
          <w:rFonts w:hint="default" w:ascii="Times New Roman" w:hAnsi="Times New Roman" w:cs="Times New Roman"/>
          <w:snapToGrid/>
          <w:kern w:val="2"/>
          <w:sz w:val="32"/>
          <w:shd w:val="clear" w:color="auto" w:fill="FFFFFF"/>
        </w:rPr>
      </w:pPr>
    </w:p>
    <w:p w14:paraId="75A38289">
      <w:pPr>
        <w:pStyle w:val="5"/>
        <w:shd w:val="clear" w:color="auto" w:fill="FFFFFF"/>
        <w:snapToGrid/>
        <w:spacing w:line="700" w:lineRule="exact"/>
        <w:ind w:firstLine="0" w:firstLineChars="0"/>
        <w:jc w:val="center"/>
        <w:rPr>
          <w:rFonts w:hint="default" w:ascii="方正小标宋_GBK" w:hAnsi="黑体" w:eastAsia="方正小标宋_GBK" w:cs="方正小标宋_GBK"/>
          <w:snapToGrid/>
          <w:kern w:val="2"/>
          <w:sz w:val="44"/>
          <w:szCs w:val="44"/>
          <w:shd w:val="clear" w:color="auto" w:fill="FFFFFF"/>
        </w:rPr>
      </w:pPr>
      <w:r>
        <w:rPr>
          <w:rFonts w:ascii="方正小标宋_GBK" w:hAnsi="黑体" w:eastAsia="方正小标宋_GBK" w:cs="方正小标宋_GBK"/>
          <w:snapToGrid/>
          <w:kern w:val="2"/>
          <w:sz w:val="44"/>
          <w:szCs w:val="44"/>
          <w:shd w:val="clear" w:color="auto" w:fill="FFFFFF"/>
        </w:rPr>
        <w:t>四川省中小学校家长陪餐工作指引</w:t>
      </w:r>
    </w:p>
    <w:p w14:paraId="39828250">
      <w:pPr>
        <w:pStyle w:val="5"/>
        <w:shd w:val="clear" w:color="auto" w:fill="FFFFFF"/>
        <w:snapToGrid/>
        <w:spacing w:line="600" w:lineRule="exact"/>
        <w:ind w:firstLine="640"/>
        <w:rPr>
          <w:rFonts w:hint="default" w:ascii="Times New Roman" w:hAnsi="Times New Roman" w:cs="Times New Roman"/>
          <w:snapToGrid/>
          <w:kern w:val="2"/>
          <w:sz w:val="32"/>
          <w:szCs w:val="24"/>
          <w:shd w:val="clear" w:color="auto" w:fill="FFFFFF"/>
        </w:rPr>
      </w:pPr>
    </w:p>
    <w:p w14:paraId="64A041C9">
      <w:pPr>
        <w:pStyle w:val="5"/>
        <w:shd w:val="clear" w:color="auto" w:fill="FFFFFF"/>
        <w:spacing w:line="560" w:lineRule="exact"/>
        <w:ind w:firstLine="0" w:firstLineChars="0"/>
        <w:jc w:val="center"/>
        <w:rPr>
          <w:rFonts w:hint="default" w:ascii="Times New Roman" w:hAnsi="Times New Roman"/>
          <w:b/>
          <w:sz w:val="32"/>
          <w:szCs w:val="24"/>
        </w:rPr>
      </w:pPr>
      <w:r>
        <w:rPr>
          <w:rStyle w:val="8"/>
          <w:rFonts w:ascii="Times New Roman" w:hAnsi="Times New Roman" w:eastAsia="黑体" w:cs="黑体"/>
          <w:b w:val="0"/>
          <w:sz w:val="32"/>
          <w:szCs w:val="24"/>
          <w:shd w:val="clear" w:color="auto" w:fill="FFFFFF"/>
        </w:rPr>
        <w:t>第一章  总体要求</w:t>
      </w:r>
    </w:p>
    <w:p w14:paraId="422CABF9">
      <w:pPr>
        <w:spacing w:line="600" w:lineRule="exact"/>
        <w:ind w:firstLine="640" w:firstLineChars="200"/>
        <w:rPr>
          <w:rFonts w:hint="eastAsia"/>
          <w:szCs w:val="24"/>
        </w:rPr>
      </w:pPr>
      <w:r>
        <w:rPr>
          <w:rFonts w:hint="eastAsia"/>
          <w:szCs w:val="24"/>
          <w:shd w:val="clear" w:color="auto" w:fill="FFFFFF"/>
        </w:rPr>
        <w:t>第一条 中小学校（以下简称学校）应全面推行家长陪餐，遵守《中小学校园食品安全和膳食经费管理工作指引》《四川省中小学校食品安全管理办法》等文件要求。</w:t>
      </w:r>
    </w:p>
    <w:p w14:paraId="5F421821">
      <w:pPr>
        <w:pStyle w:val="5"/>
        <w:shd w:val="clear" w:color="auto" w:fill="FFFFFF"/>
        <w:snapToGrid/>
        <w:spacing w:line="600" w:lineRule="exact"/>
        <w:ind w:firstLine="640"/>
        <w:rPr>
          <w:rFonts w:ascii="Times New Roman" w:hAnsi="Times New Roman" w:cs="Times New Roman"/>
          <w:snapToGrid/>
          <w:kern w:val="2"/>
          <w:sz w:val="32"/>
          <w:szCs w:val="24"/>
          <w:shd w:val="clear" w:color="auto" w:fill="FFFFFF"/>
        </w:rPr>
      </w:pPr>
      <w:r>
        <w:rPr>
          <w:rFonts w:ascii="Times New Roman" w:hAnsi="Times New Roman" w:cs="Times New Roman"/>
          <w:snapToGrid/>
          <w:kern w:val="2"/>
          <w:sz w:val="32"/>
          <w:szCs w:val="24"/>
          <w:shd w:val="clear" w:color="auto" w:fill="FFFFFF"/>
        </w:rPr>
        <w:t>第二条 家长陪餐坚持全过程透明，遵循家长平等自愿参与原则。</w:t>
      </w:r>
    </w:p>
    <w:p w14:paraId="23D415EA">
      <w:pPr>
        <w:pStyle w:val="5"/>
        <w:shd w:val="clear" w:color="auto" w:fill="FFFFFF"/>
        <w:snapToGrid/>
        <w:spacing w:line="600" w:lineRule="exact"/>
        <w:ind w:firstLine="640"/>
        <w:rPr>
          <w:rFonts w:ascii="Times New Roman" w:hAnsi="Times New Roman" w:cs="Times New Roman"/>
          <w:snapToGrid/>
          <w:kern w:val="2"/>
          <w:sz w:val="32"/>
          <w:szCs w:val="24"/>
          <w:shd w:val="clear" w:color="auto" w:fill="FFFFFF"/>
        </w:rPr>
      </w:pPr>
      <w:r>
        <w:rPr>
          <w:rFonts w:ascii="Times New Roman" w:hAnsi="Times New Roman" w:cs="Times New Roman"/>
          <w:snapToGrid/>
          <w:kern w:val="2"/>
          <w:sz w:val="32"/>
          <w:szCs w:val="24"/>
          <w:shd w:val="clear" w:color="auto" w:fill="FFFFFF"/>
        </w:rPr>
        <w:t>第三条 幼儿园等其他类型学校家长陪餐工作可参照本指引执行。</w:t>
      </w:r>
    </w:p>
    <w:p w14:paraId="363B5268">
      <w:pPr>
        <w:pStyle w:val="5"/>
        <w:shd w:val="clear" w:color="auto" w:fill="FFFFFF"/>
        <w:snapToGrid/>
        <w:spacing w:line="600" w:lineRule="exact"/>
        <w:ind w:firstLine="640"/>
        <w:rPr>
          <w:rFonts w:ascii="Times New Roman" w:hAnsi="Times New Roman" w:cs="Times New Roman"/>
          <w:snapToGrid/>
          <w:kern w:val="2"/>
          <w:sz w:val="32"/>
          <w:szCs w:val="24"/>
          <w:shd w:val="clear" w:color="auto" w:fill="FFFFFF"/>
        </w:rPr>
      </w:pPr>
    </w:p>
    <w:p w14:paraId="4F575DCF">
      <w:pPr>
        <w:pStyle w:val="5"/>
        <w:shd w:val="clear" w:color="auto" w:fill="FFFFFF"/>
        <w:spacing w:line="560" w:lineRule="exact"/>
        <w:ind w:firstLine="0" w:firstLineChars="0"/>
        <w:jc w:val="center"/>
        <w:rPr>
          <w:rStyle w:val="8"/>
          <w:rFonts w:ascii="Times New Roman" w:hAnsi="Times New Roman" w:eastAsia="黑体" w:cs="黑体"/>
          <w:b w:val="0"/>
          <w:sz w:val="32"/>
          <w:szCs w:val="24"/>
          <w:shd w:val="clear" w:color="auto" w:fill="FFFFFF"/>
        </w:rPr>
      </w:pPr>
      <w:r>
        <w:rPr>
          <w:rStyle w:val="8"/>
          <w:rFonts w:ascii="Times New Roman" w:hAnsi="Times New Roman" w:eastAsia="黑体" w:cs="黑体"/>
          <w:b w:val="0"/>
          <w:sz w:val="32"/>
          <w:szCs w:val="24"/>
          <w:shd w:val="clear" w:color="auto" w:fill="FFFFFF"/>
        </w:rPr>
        <w:t>第二章  学校职责</w:t>
      </w:r>
    </w:p>
    <w:p w14:paraId="65C4AABD">
      <w:pPr>
        <w:pStyle w:val="5"/>
        <w:shd w:val="clear" w:color="auto" w:fill="FFFFFF"/>
        <w:snapToGrid/>
        <w:spacing w:line="600" w:lineRule="exact"/>
        <w:ind w:firstLine="640"/>
        <w:rPr>
          <w:rFonts w:ascii="Times New Roman" w:hAnsi="Times New Roman" w:cs="Times New Roman"/>
          <w:snapToGrid/>
          <w:kern w:val="2"/>
          <w:sz w:val="32"/>
          <w:szCs w:val="24"/>
          <w:shd w:val="clear" w:color="auto" w:fill="FFFFFF"/>
        </w:rPr>
      </w:pPr>
      <w:r>
        <w:rPr>
          <w:rFonts w:ascii="Times New Roman" w:hAnsi="Times New Roman" w:cs="Times New Roman"/>
          <w:snapToGrid/>
          <w:kern w:val="2"/>
          <w:sz w:val="32"/>
          <w:szCs w:val="24"/>
          <w:shd w:val="clear" w:color="auto" w:fill="FFFFFF"/>
        </w:rPr>
        <w:t>第四条 学校应充分考虑办学规模、供餐方式、地理位置等因素，召开专题会议研究决定家长陪餐相关事宜，并邀请校园膳食监督家长委员会成员列席。</w:t>
      </w:r>
    </w:p>
    <w:p w14:paraId="1D0549B8">
      <w:pPr>
        <w:pStyle w:val="5"/>
        <w:shd w:val="clear" w:color="auto" w:fill="FFFFFF"/>
        <w:snapToGrid/>
        <w:spacing w:line="600" w:lineRule="exact"/>
        <w:ind w:firstLine="640"/>
        <w:rPr>
          <w:rFonts w:ascii="Times New Roman" w:hAnsi="Times New Roman" w:cs="Times New Roman"/>
          <w:snapToGrid/>
          <w:kern w:val="2"/>
          <w:sz w:val="32"/>
          <w:szCs w:val="24"/>
          <w:shd w:val="clear" w:color="auto" w:fill="FFFFFF"/>
        </w:rPr>
      </w:pPr>
      <w:r>
        <w:rPr>
          <w:rFonts w:ascii="Times New Roman" w:hAnsi="Times New Roman" w:cs="Times New Roman"/>
          <w:snapToGrid/>
          <w:kern w:val="2"/>
          <w:sz w:val="32"/>
          <w:szCs w:val="24"/>
          <w:shd w:val="clear" w:color="auto" w:fill="FFFFFF"/>
        </w:rPr>
        <w:t>第五条 开展家长陪餐的学校应结合实际制定本校家长陪餐操作细则，细则应当包括但不限于以下内容。</w:t>
      </w:r>
    </w:p>
    <w:p w14:paraId="26A7EECF">
      <w:pPr>
        <w:pStyle w:val="5"/>
        <w:shd w:val="clear" w:color="auto" w:fill="FFFFFF"/>
        <w:snapToGrid/>
        <w:spacing w:line="600" w:lineRule="exact"/>
        <w:ind w:firstLine="640"/>
        <w:rPr>
          <w:rFonts w:ascii="Times New Roman" w:hAnsi="Times New Roman" w:cs="Times New Roman"/>
          <w:snapToGrid/>
          <w:kern w:val="2"/>
          <w:sz w:val="32"/>
          <w:szCs w:val="24"/>
          <w:shd w:val="clear" w:color="auto" w:fill="FFFFFF"/>
        </w:rPr>
      </w:pPr>
      <w:r>
        <w:rPr>
          <w:rFonts w:ascii="Times New Roman" w:hAnsi="Times New Roman" w:cs="Times New Roman"/>
          <w:snapToGrid/>
          <w:kern w:val="2"/>
          <w:sz w:val="32"/>
          <w:szCs w:val="24"/>
          <w:shd w:val="clear" w:color="auto" w:fill="FFFFFF"/>
        </w:rPr>
        <w:t>（一）申请流程。家长陪餐采用自主申请，学校应明确家长陪餐申请方式、时限等，安排专（兼）职人员做好家长陪餐组织。</w:t>
      </w:r>
    </w:p>
    <w:p w14:paraId="7C33C4CC">
      <w:pPr>
        <w:pStyle w:val="5"/>
        <w:shd w:val="clear" w:color="auto" w:fill="FFFFFF"/>
        <w:snapToGrid/>
        <w:spacing w:line="600" w:lineRule="exact"/>
        <w:ind w:firstLine="640"/>
        <w:rPr>
          <w:rFonts w:ascii="Times New Roman" w:hAnsi="Times New Roman" w:cs="Times New Roman"/>
          <w:snapToGrid/>
          <w:kern w:val="2"/>
          <w:sz w:val="32"/>
          <w:szCs w:val="24"/>
          <w:shd w:val="clear" w:color="auto" w:fill="FFFFFF"/>
        </w:rPr>
      </w:pPr>
      <w:r>
        <w:rPr>
          <w:rFonts w:ascii="Times New Roman" w:hAnsi="Times New Roman" w:cs="Times New Roman"/>
          <w:snapToGrid/>
          <w:kern w:val="2"/>
          <w:sz w:val="32"/>
          <w:szCs w:val="24"/>
          <w:shd w:val="clear" w:color="auto" w:fill="FFFFFF"/>
        </w:rPr>
        <w:t>（二）陪餐频率。学校可根据教育教学实际和家长诉求等情况，自主确定家长陪餐频率。城镇地区学校原则上每学期不少于2次，农村地区学校原则上每学期不少于1次。鼓励学校在保障教育教学质量、秩序前提下，</w:t>
      </w:r>
      <w:r>
        <w:rPr>
          <w:rFonts w:ascii="Times New Roman" w:hAnsi="Times New Roman" w:cs="Times New Roman"/>
          <w:snapToGrid/>
          <w:kern w:val="2"/>
          <w:sz w:val="32"/>
          <w:shd w:val="clear" w:color="auto" w:fill="FFFFFF"/>
        </w:rPr>
        <w:t>通过“食堂开放日”等方式，</w:t>
      </w:r>
      <w:r>
        <w:rPr>
          <w:rFonts w:ascii="Times New Roman" w:hAnsi="Times New Roman" w:cs="Times New Roman"/>
          <w:snapToGrid/>
          <w:kern w:val="2"/>
          <w:sz w:val="32"/>
          <w:szCs w:val="24"/>
          <w:shd w:val="clear" w:color="auto" w:fill="FFFFFF"/>
        </w:rPr>
        <w:t>增加家长参与陪餐次数。</w:t>
      </w:r>
    </w:p>
    <w:p w14:paraId="74EB726F">
      <w:pPr>
        <w:pStyle w:val="5"/>
        <w:shd w:val="clear" w:color="auto" w:fill="FFFFFF"/>
        <w:snapToGrid/>
        <w:spacing w:line="600" w:lineRule="exact"/>
        <w:ind w:firstLine="640"/>
        <w:rPr>
          <w:rFonts w:ascii="Times New Roman" w:hAnsi="Times New Roman" w:cs="Times New Roman"/>
          <w:snapToGrid/>
          <w:kern w:val="2"/>
          <w:sz w:val="32"/>
          <w:szCs w:val="24"/>
          <w:shd w:val="clear" w:color="auto" w:fill="FFFFFF"/>
        </w:rPr>
      </w:pPr>
      <w:r>
        <w:rPr>
          <w:rFonts w:ascii="Times New Roman" w:hAnsi="Times New Roman" w:cs="Times New Roman"/>
          <w:snapToGrid/>
          <w:kern w:val="2"/>
          <w:sz w:val="32"/>
          <w:szCs w:val="24"/>
          <w:shd w:val="clear" w:color="auto" w:fill="FFFFFF"/>
        </w:rPr>
        <w:t>（三）餐费缴纳。家长陪餐应采取同菜同价方式，学校要据实收取家长陪餐费用并计入食堂伙食费收入。鼓励有条件的地区、学校对</w:t>
      </w:r>
      <w:r>
        <w:fldChar w:fldCharType="begin"/>
      </w:r>
      <w:r>
        <w:instrText xml:space="preserve"> HYPERLINK "https://baike.baidu.com/item/%E5%AE%B6%E5%BA%AD%E7%BB%8F%E6%B5%8E/6198824?fromModule=lemma_inlink" </w:instrText>
      </w:r>
      <w:r>
        <w:fldChar w:fldCharType="separate"/>
      </w:r>
      <w:r>
        <w:rPr>
          <w:rStyle w:val="10"/>
          <w:rFonts w:ascii="Times New Roman" w:hAnsi="Times New Roman" w:cs="Times New Roman"/>
          <w:snapToGrid/>
          <w:color w:val="auto"/>
          <w:kern w:val="2"/>
          <w:sz w:val="32"/>
          <w:szCs w:val="24"/>
          <w:u w:val="none"/>
          <w:shd w:val="clear" w:color="auto" w:fill="FFFFFF"/>
        </w:rPr>
        <w:t>家庭经济</w:t>
      </w:r>
      <w:r>
        <w:rPr>
          <w:rStyle w:val="10"/>
          <w:rFonts w:ascii="Times New Roman" w:hAnsi="Times New Roman" w:cs="Times New Roman"/>
          <w:snapToGrid/>
          <w:color w:val="auto"/>
          <w:kern w:val="2"/>
          <w:sz w:val="32"/>
          <w:szCs w:val="24"/>
          <w:u w:val="none"/>
          <w:shd w:val="clear" w:color="auto" w:fill="FFFFFF"/>
        </w:rPr>
        <w:fldChar w:fldCharType="end"/>
      </w:r>
      <w:r>
        <w:rPr>
          <w:rFonts w:ascii="Times New Roman" w:hAnsi="Times New Roman" w:cs="Times New Roman"/>
          <w:snapToGrid/>
          <w:kern w:val="2"/>
          <w:sz w:val="32"/>
          <w:szCs w:val="24"/>
          <w:shd w:val="clear" w:color="auto" w:fill="FFFFFF"/>
        </w:rPr>
        <w:t>困难学生家长陪餐费用予以补助。</w:t>
      </w:r>
    </w:p>
    <w:p w14:paraId="7FF077A1">
      <w:pPr>
        <w:pStyle w:val="5"/>
        <w:shd w:val="clear" w:color="auto" w:fill="FFFFFF"/>
        <w:snapToGrid/>
        <w:spacing w:line="600" w:lineRule="exact"/>
        <w:ind w:firstLine="640"/>
        <w:rPr>
          <w:rFonts w:ascii="Times New Roman" w:hAnsi="Times New Roman" w:cs="Times New Roman"/>
          <w:snapToGrid/>
          <w:kern w:val="2"/>
          <w:sz w:val="32"/>
          <w:szCs w:val="24"/>
          <w:shd w:val="clear" w:color="auto" w:fill="FFFFFF"/>
        </w:rPr>
      </w:pPr>
      <w:r>
        <w:rPr>
          <w:rFonts w:ascii="Times New Roman" w:hAnsi="Times New Roman" w:cs="Times New Roman"/>
          <w:snapToGrid/>
          <w:kern w:val="2"/>
          <w:sz w:val="32"/>
          <w:szCs w:val="24"/>
          <w:shd w:val="clear" w:color="auto" w:fill="FFFFFF"/>
        </w:rPr>
        <w:t>（四）评价反馈。学校应建立家长陪餐评价反馈机制，及时收集家长陪餐评价反馈意见，如实做好家长陪餐评价反馈记录。</w:t>
      </w:r>
    </w:p>
    <w:p w14:paraId="26CB8A82">
      <w:pPr>
        <w:pStyle w:val="5"/>
        <w:shd w:val="clear" w:color="auto" w:fill="FFFFFF"/>
        <w:snapToGrid/>
        <w:spacing w:line="600" w:lineRule="exact"/>
        <w:ind w:firstLine="640"/>
        <w:rPr>
          <w:rFonts w:ascii="Times New Roman" w:hAnsi="Times New Roman" w:cs="Times New Roman"/>
          <w:snapToGrid/>
          <w:kern w:val="2"/>
          <w:sz w:val="32"/>
          <w:szCs w:val="24"/>
          <w:shd w:val="clear" w:color="auto" w:fill="FFFFFF"/>
        </w:rPr>
      </w:pPr>
      <w:r>
        <w:rPr>
          <w:rFonts w:ascii="Times New Roman" w:hAnsi="Times New Roman" w:cs="Times New Roman"/>
          <w:snapToGrid/>
          <w:kern w:val="2"/>
          <w:sz w:val="32"/>
          <w:szCs w:val="24"/>
          <w:shd w:val="clear" w:color="auto" w:fill="FFFFFF"/>
        </w:rPr>
        <w:t>（五）定期研究。家长评价反馈意见建议应纳入学校日常议事内容，原则上在7个工作日内研究处理。学校可通过公示栏、家长群、电话、邮箱等方式及时向家长反馈处理意见。</w:t>
      </w:r>
    </w:p>
    <w:p w14:paraId="39BCA622">
      <w:pPr>
        <w:pStyle w:val="5"/>
        <w:shd w:val="clear" w:color="auto" w:fill="FFFFFF"/>
        <w:snapToGrid/>
        <w:spacing w:line="600" w:lineRule="exact"/>
        <w:ind w:firstLine="640"/>
        <w:rPr>
          <w:rFonts w:ascii="Times New Roman" w:hAnsi="Times New Roman" w:cs="Times New Roman"/>
          <w:snapToGrid/>
          <w:kern w:val="2"/>
          <w:sz w:val="32"/>
          <w:szCs w:val="24"/>
          <w:shd w:val="clear" w:color="auto" w:fill="FFFFFF"/>
        </w:rPr>
      </w:pPr>
      <w:r>
        <w:rPr>
          <w:rFonts w:ascii="Times New Roman" w:hAnsi="Times New Roman" w:cs="Times New Roman"/>
          <w:snapToGrid/>
          <w:kern w:val="2"/>
          <w:sz w:val="32"/>
          <w:szCs w:val="24"/>
          <w:shd w:val="clear" w:color="auto" w:fill="FFFFFF"/>
        </w:rPr>
        <w:t>（六）问题整改。学校对家长陪餐反映的问题应及时复查，做好整改规划，确保按期整改到位。</w:t>
      </w:r>
    </w:p>
    <w:p w14:paraId="719A83A2">
      <w:pPr>
        <w:pStyle w:val="5"/>
        <w:shd w:val="clear" w:color="auto" w:fill="FFFFFF"/>
        <w:snapToGrid/>
        <w:spacing w:line="600" w:lineRule="exact"/>
        <w:ind w:firstLine="640"/>
        <w:rPr>
          <w:rFonts w:ascii="Times New Roman" w:hAnsi="Times New Roman" w:cs="Times New Roman"/>
          <w:snapToGrid/>
          <w:kern w:val="2"/>
          <w:sz w:val="32"/>
          <w:szCs w:val="24"/>
        </w:rPr>
      </w:pPr>
      <w:r>
        <w:rPr>
          <w:rFonts w:ascii="Times New Roman" w:hAnsi="Times New Roman" w:cs="Times New Roman"/>
          <w:snapToGrid/>
          <w:kern w:val="2"/>
          <w:sz w:val="32"/>
          <w:szCs w:val="24"/>
          <w:shd w:val="clear" w:color="auto" w:fill="FFFFFF"/>
        </w:rPr>
        <w:t>第六条 鼓励学校加强对陪餐家长的安全教育，确保陪餐过程中的食品安全和人身安全。</w:t>
      </w:r>
    </w:p>
    <w:p w14:paraId="4A6DD074">
      <w:pPr>
        <w:pStyle w:val="5"/>
        <w:shd w:val="clear" w:color="auto" w:fill="FFFFFF"/>
        <w:snapToGrid/>
        <w:spacing w:line="600" w:lineRule="exact"/>
        <w:ind w:firstLine="640"/>
        <w:rPr>
          <w:rFonts w:ascii="Times New Roman" w:hAnsi="Times New Roman" w:cs="Times New Roman"/>
          <w:snapToGrid/>
          <w:kern w:val="2"/>
          <w:sz w:val="32"/>
          <w:szCs w:val="24"/>
          <w:shd w:val="clear" w:color="auto" w:fill="FFFFFF"/>
        </w:rPr>
      </w:pPr>
    </w:p>
    <w:p w14:paraId="5884D17B">
      <w:pPr>
        <w:pStyle w:val="5"/>
        <w:shd w:val="clear" w:color="auto" w:fill="FFFFFF"/>
        <w:spacing w:line="560" w:lineRule="exact"/>
        <w:ind w:firstLine="0" w:firstLineChars="0"/>
        <w:jc w:val="center"/>
        <w:rPr>
          <w:rStyle w:val="8"/>
          <w:rFonts w:ascii="Times New Roman" w:hAnsi="Times New Roman" w:eastAsia="黑体" w:cs="黑体"/>
          <w:b w:val="0"/>
          <w:sz w:val="32"/>
          <w:szCs w:val="24"/>
          <w:shd w:val="clear" w:color="auto" w:fill="FFFFFF"/>
        </w:rPr>
      </w:pPr>
      <w:r>
        <w:rPr>
          <w:rStyle w:val="8"/>
          <w:rFonts w:ascii="Times New Roman" w:hAnsi="Times New Roman" w:eastAsia="黑体" w:cs="黑体"/>
          <w:b w:val="0"/>
          <w:sz w:val="32"/>
          <w:szCs w:val="24"/>
          <w:shd w:val="clear" w:color="auto" w:fill="FFFFFF"/>
        </w:rPr>
        <w:t>第三章  家长权利和义务</w:t>
      </w:r>
    </w:p>
    <w:p w14:paraId="4A5EAF72">
      <w:pPr>
        <w:pStyle w:val="5"/>
        <w:shd w:val="clear" w:color="auto" w:fill="FFFFFF"/>
        <w:snapToGrid/>
        <w:spacing w:line="600" w:lineRule="exact"/>
        <w:ind w:firstLine="640"/>
        <w:rPr>
          <w:rFonts w:ascii="Times New Roman" w:hAnsi="Times New Roman" w:cs="Times New Roman"/>
          <w:snapToGrid/>
          <w:kern w:val="2"/>
          <w:sz w:val="32"/>
          <w:szCs w:val="24"/>
          <w:shd w:val="clear" w:color="auto" w:fill="FFFFFF"/>
        </w:rPr>
      </w:pPr>
      <w:r>
        <w:rPr>
          <w:rFonts w:ascii="Times New Roman" w:hAnsi="Times New Roman" w:cs="Times New Roman"/>
          <w:snapToGrid/>
          <w:kern w:val="2"/>
          <w:sz w:val="32"/>
          <w:szCs w:val="24"/>
          <w:shd w:val="clear" w:color="auto" w:fill="FFFFFF"/>
        </w:rPr>
        <w:t>第七条 家长通过自主申请、学校组织可有序参与陪餐，具有以下权利：</w:t>
      </w:r>
    </w:p>
    <w:p w14:paraId="270EB60A">
      <w:pPr>
        <w:pStyle w:val="5"/>
        <w:shd w:val="clear" w:color="auto" w:fill="FFFFFF"/>
        <w:snapToGrid/>
        <w:spacing w:line="600" w:lineRule="exact"/>
        <w:ind w:firstLine="640"/>
        <w:rPr>
          <w:rFonts w:ascii="Times New Roman" w:hAnsi="Times New Roman" w:cs="Times New Roman"/>
          <w:snapToGrid/>
          <w:kern w:val="2"/>
          <w:sz w:val="32"/>
          <w:szCs w:val="24"/>
          <w:shd w:val="clear" w:color="auto" w:fill="FFFFFF"/>
        </w:rPr>
      </w:pPr>
      <w:r>
        <w:rPr>
          <w:rFonts w:ascii="Times New Roman" w:hAnsi="Times New Roman" w:cs="Times New Roman"/>
          <w:snapToGrid/>
          <w:kern w:val="2"/>
          <w:sz w:val="32"/>
          <w:szCs w:val="24"/>
          <w:shd w:val="clear" w:color="auto" w:fill="FFFFFF"/>
        </w:rPr>
        <w:t>（一）参与现场陪餐，监督学校供餐菜品营养风味、菜品质量</w:t>
      </w:r>
      <w:bookmarkStart w:id="3" w:name="FunCunProofread10283"/>
      <w:r>
        <w:rPr>
          <w:rFonts w:ascii="Times New Roman" w:hAnsi="Times New Roman" w:cs="Times New Roman"/>
          <w:snapToGrid/>
          <w:kern w:val="2"/>
          <w:sz w:val="32"/>
          <w:szCs w:val="24"/>
          <w:shd w:val="clear" w:color="auto" w:fill="FFFFFF"/>
        </w:rPr>
        <w:t>、分量</w:t>
      </w:r>
      <w:bookmarkEnd w:id="3"/>
      <w:r>
        <w:rPr>
          <w:rFonts w:ascii="Times New Roman" w:hAnsi="Times New Roman" w:cs="Times New Roman"/>
          <w:snapToGrid/>
          <w:kern w:val="2"/>
          <w:sz w:val="32"/>
          <w:szCs w:val="24"/>
          <w:shd w:val="clear" w:color="auto" w:fill="FFFFFF"/>
        </w:rPr>
        <w:t>、服务质量、食堂卫生状况和分餐用餐情况等。</w:t>
      </w:r>
    </w:p>
    <w:p w14:paraId="4ECA4B47">
      <w:pPr>
        <w:pStyle w:val="5"/>
        <w:shd w:val="clear" w:color="auto" w:fill="FFFFFF"/>
        <w:snapToGrid/>
        <w:spacing w:line="600" w:lineRule="exact"/>
        <w:ind w:firstLine="640"/>
        <w:rPr>
          <w:rFonts w:ascii="Times New Roman" w:hAnsi="Times New Roman" w:cs="Times New Roman"/>
          <w:snapToGrid/>
          <w:kern w:val="2"/>
          <w:sz w:val="32"/>
          <w:szCs w:val="24"/>
          <w:shd w:val="clear" w:color="auto" w:fill="FFFFFF"/>
        </w:rPr>
      </w:pPr>
      <w:r>
        <w:rPr>
          <w:rFonts w:ascii="Times New Roman" w:hAnsi="Times New Roman" w:cs="Times New Roman"/>
          <w:snapToGrid/>
          <w:kern w:val="2"/>
          <w:sz w:val="32"/>
          <w:szCs w:val="24"/>
          <w:shd w:val="clear" w:color="auto" w:fill="FFFFFF"/>
        </w:rPr>
        <w:t>（二）查看校园“互联网+明厨亮灶”视频、菜谱、食堂管理基本信息等公示内容。</w:t>
      </w:r>
    </w:p>
    <w:p w14:paraId="3203C5EC">
      <w:pPr>
        <w:pStyle w:val="5"/>
        <w:shd w:val="clear" w:color="auto" w:fill="FFFFFF"/>
        <w:snapToGrid/>
        <w:spacing w:line="600" w:lineRule="exact"/>
        <w:ind w:firstLine="640"/>
        <w:rPr>
          <w:rFonts w:ascii="Times New Roman" w:hAnsi="Times New Roman" w:cs="Times New Roman"/>
          <w:snapToGrid/>
          <w:kern w:val="2"/>
          <w:sz w:val="32"/>
          <w:szCs w:val="24"/>
          <w:shd w:val="clear" w:color="auto" w:fill="FFFFFF"/>
        </w:rPr>
      </w:pPr>
      <w:r>
        <w:rPr>
          <w:rFonts w:ascii="Times New Roman" w:hAnsi="Times New Roman" w:cs="Times New Roman"/>
          <w:snapToGrid/>
          <w:kern w:val="2"/>
          <w:sz w:val="32"/>
          <w:szCs w:val="24"/>
          <w:shd w:val="clear" w:color="auto" w:fill="FFFFFF"/>
        </w:rPr>
        <w:t>（三）对学校供餐质量作出评价，反馈现场发现和日常收集学生就餐有关问题，提出合理意见建议。</w:t>
      </w:r>
    </w:p>
    <w:p w14:paraId="2463F8CC">
      <w:pPr>
        <w:pStyle w:val="5"/>
        <w:shd w:val="clear" w:color="auto" w:fill="FFFFFF"/>
        <w:snapToGrid/>
        <w:spacing w:line="600" w:lineRule="exact"/>
        <w:ind w:firstLine="640"/>
        <w:rPr>
          <w:rFonts w:ascii="Times New Roman" w:hAnsi="Times New Roman" w:cs="Times New Roman"/>
          <w:snapToGrid/>
          <w:kern w:val="2"/>
          <w:sz w:val="32"/>
          <w:szCs w:val="24"/>
          <w:shd w:val="clear" w:color="auto" w:fill="FFFFFF"/>
        </w:rPr>
      </w:pPr>
      <w:r>
        <w:rPr>
          <w:rFonts w:ascii="Times New Roman" w:hAnsi="Times New Roman" w:cs="Times New Roman"/>
          <w:snapToGrid/>
          <w:kern w:val="2"/>
          <w:sz w:val="32"/>
          <w:szCs w:val="24"/>
          <w:shd w:val="clear" w:color="auto" w:fill="FFFFFF"/>
        </w:rPr>
        <w:t>（四）向学校所属地区教育、市场监管等部门直接反映突出问题线索等。</w:t>
      </w:r>
    </w:p>
    <w:p w14:paraId="0BEF6FB9">
      <w:pPr>
        <w:pStyle w:val="5"/>
        <w:shd w:val="clear" w:color="auto" w:fill="FFFFFF"/>
        <w:snapToGrid/>
        <w:spacing w:line="600" w:lineRule="exact"/>
        <w:ind w:firstLine="640"/>
        <w:rPr>
          <w:rFonts w:ascii="Times New Roman" w:hAnsi="Times New Roman" w:cs="Times New Roman"/>
          <w:snapToGrid/>
          <w:kern w:val="2"/>
          <w:sz w:val="32"/>
          <w:szCs w:val="24"/>
          <w:shd w:val="clear" w:color="auto" w:fill="FFFFFF"/>
        </w:rPr>
      </w:pPr>
      <w:r>
        <w:rPr>
          <w:rFonts w:ascii="Times New Roman" w:hAnsi="Times New Roman" w:cs="Times New Roman"/>
          <w:snapToGrid/>
          <w:kern w:val="2"/>
          <w:sz w:val="32"/>
          <w:szCs w:val="24"/>
          <w:shd w:val="clear" w:color="auto" w:fill="FFFFFF"/>
        </w:rPr>
        <w:t>第八条 家长参与陪餐应当遵守学校有关纪律要求，确保实事求是、客观公正，并履行如下义务：</w:t>
      </w:r>
    </w:p>
    <w:p w14:paraId="07E707CE">
      <w:pPr>
        <w:pStyle w:val="5"/>
        <w:shd w:val="clear" w:color="auto" w:fill="FFFFFF"/>
        <w:snapToGrid/>
        <w:spacing w:line="600" w:lineRule="exact"/>
        <w:ind w:firstLine="640"/>
        <w:rPr>
          <w:rFonts w:ascii="Times New Roman" w:hAnsi="Times New Roman" w:cs="Times New Roman"/>
          <w:snapToGrid/>
          <w:kern w:val="2"/>
          <w:sz w:val="32"/>
          <w:szCs w:val="24"/>
          <w:shd w:val="clear" w:color="auto" w:fill="FFFFFF"/>
        </w:rPr>
      </w:pPr>
      <w:r>
        <w:rPr>
          <w:rFonts w:ascii="Times New Roman" w:hAnsi="Times New Roman" w:cs="Times New Roman"/>
          <w:snapToGrid/>
          <w:kern w:val="2"/>
          <w:sz w:val="32"/>
          <w:szCs w:val="24"/>
          <w:shd w:val="clear" w:color="auto" w:fill="FFFFFF"/>
        </w:rPr>
        <w:t>（一）自觉按照供餐标准缴纳陪餐费用，不挤占师生缴纳伙食费、财政补助学生膳食资金。</w:t>
      </w:r>
    </w:p>
    <w:p w14:paraId="24D25D90">
      <w:pPr>
        <w:pStyle w:val="5"/>
        <w:shd w:val="clear" w:color="auto" w:fill="FFFFFF"/>
        <w:snapToGrid/>
        <w:spacing w:line="600" w:lineRule="exact"/>
        <w:ind w:firstLine="640"/>
        <w:rPr>
          <w:rFonts w:ascii="Times New Roman" w:hAnsi="Times New Roman" w:cs="Times New Roman"/>
          <w:snapToGrid/>
          <w:kern w:val="2"/>
          <w:sz w:val="32"/>
          <w:szCs w:val="24"/>
          <w:shd w:val="clear" w:color="auto" w:fill="FFFFFF"/>
        </w:rPr>
      </w:pPr>
      <w:r>
        <w:rPr>
          <w:rFonts w:ascii="Times New Roman" w:hAnsi="Times New Roman" w:cs="Times New Roman"/>
          <w:snapToGrid/>
          <w:kern w:val="2"/>
          <w:sz w:val="32"/>
          <w:szCs w:val="24"/>
          <w:shd w:val="clear" w:color="auto" w:fill="FFFFFF"/>
        </w:rPr>
        <w:t>（二）不随意拍摄传播视频，不在互联网随意散布不宜公开内容，不弄虚作假、制造事端。</w:t>
      </w:r>
    </w:p>
    <w:p w14:paraId="6720943F">
      <w:pPr>
        <w:pStyle w:val="5"/>
        <w:shd w:val="clear" w:color="auto" w:fill="FFFFFF"/>
        <w:snapToGrid/>
        <w:spacing w:line="600" w:lineRule="exact"/>
        <w:ind w:firstLine="640"/>
        <w:rPr>
          <w:rFonts w:ascii="Times New Roman" w:hAnsi="Times New Roman" w:cs="Times New Roman"/>
          <w:snapToGrid/>
          <w:kern w:val="2"/>
          <w:sz w:val="32"/>
          <w:szCs w:val="24"/>
          <w:shd w:val="clear" w:color="auto" w:fill="FFFFFF"/>
        </w:rPr>
      </w:pPr>
      <w:r>
        <w:rPr>
          <w:rFonts w:ascii="Times New Roman" w:hAnsi="Times New Roman" w:cs="Times New Roman"/>
          <w:snapToGrid/>
          <w:kern w:val="2"/>
          <w:sz w:val="32"/>
          <w:szCs w:val="24"/>
          <w:shd w:val="clear" w:color="auto" w:fill="FFFFFF"/>
        </w:rPr>
        <w:t>（三）不得直接或变相接受食堂承包企业、校外供餐企业、食材供应企业的礼品礼金等，不得有其他影响公正陪餐监督的行为。</w:t>
      </w:r>
    </w:p>
    <w:p w14:paraId="5230489F">
      <w:pPr>
        <w:pStyle w:val="5"/>
        <w:shd w:val="clear" w:color="auto" w:fill="FFFFFF"/>
        <w:snapToGrid/>
        <w:spacing w:line="600" w:lineRule="exact"/>
        <w:ind w:firstLine="640"/>
        <w:rPr>
          <w:rFonts w:ascii="Times New Roman" w:hAnsi="Times New Roman" w:cs="Times New Roman"/>
          <w:snapToGrid/>
          <w:kern w:val="2"/>
          <w:sz w:val="32"/>
          <w:szCs w:val="24"/>
          <w:shd w:val="clear" w:color="auto" w:fill="FFFFFF"/>
        </w:rPr>
      </w:pPr>
      <w:r>
        <w:rPr>
          <w:rFonts w:ascii="Times New Roman" w:hAnsi="Times New Roman" w:cs="Times New Roman"/>
          <w:snapToGrid/>
          <w:kern w:val="2"/>
          <w:sz w:val="32"/>
          <w:szCs w:val="24"/>
          <w:shd w:val="clear" w:color="auto" w:fill="FFFFFF"/>
        </w:rPr>
        <w:t>（四）不直接参与校园膳食管理，不得要求学校给予子女特殊照顾，自觉维护学校正常教学秩序和食堂管理安排。</w:t>
      </w:r>
    </w:p>
    <w:p w14:paraId="1FBE5FEF">
      <w:pPr>
        <w:pStyle w:val="5"/>
        <w:shd w:val="clear" w:color="auto" w:fill="FFFFFF"/>
        <w:snapToGrid/>
        <w:spacing w:line="600" w:lineRule="exact"/>
        <w:ind w:firstLine="640"/>
        <w:rPr>
          <w:rFonts w:ascii="Times New Roman" w:hAnsi="Times New Roman" w:cs="Times New Roman"/>
          <w:snapToGrid/>
          <w:kern w:val="2"/>
          <w:sz w:val="32"/>
          <w:szCs w:val="24"/>
          <w:shd w:val="clear" w:color="auto" w:fill="FFFFFF"/>
        </w:rPr>
      </w:pPr>
      <w:r>
        <w:rPr>
          <w:rFonts w:ascii="Times New Roman" w:hAnsi="Times New Roman" w:cs="Times New Roman"/>
          <w:snapToGrid/>
          <w:kern w:val="2"/>
          <w:sz w:val="32"/>
          <w:szCs w:val="24"/>
          <w:shd w:val="clear" w:color="auto" w:fill="FFFFFF"/>
        </w:rPr>
        <w:t>（五）应具备良好的健康状况，自觉遵守学校卫生健康管理相关要求。</w:t>
      </w:r>
    </w:p>
    <w:p w14:paraId="0AD42941">
      <w:pPr>
        <w:pStyle w:val="5"/>
        <w:shd w:val="clear" w:color="auto" w:fill="FFFFFF"/>
        <w:snapToGrid/>
        <w:spacing w:line="600" w:lineRule="exact"/>
        <w:ind w:firstLine="640"/>
        <w:rPr>
          <w:rFonts w:ascii="Times New Roman" w:hAnsi="Times New Roman" w:cs="Times New Roman"/>
          <w:snapToGrid/>
          <w:kern w:val="2"/>
          <w:sz w:val="32"/>
          <w:szCs w:val="24"/>
          <w:shd w:val="clear" w:color="auto" w:fill="FFFFFF"/>
        </w:rPr>
      </w:pPr>
      <w:r>
        <w:rPr>
          <w:rFonts w:ascii="Times New Roman" w:hAnsi="Times New Roman" w:cs="Times New Roman"/>
          <w:snapToGrid/>
          <w:kern w:val="2"/>
          <w:sz w:val="32"/>
          <w:szCs w:val="24"/>
          <w:shd w:val="clear" w:color="auto" w:fill="FFFFFF"/>
        </w:rPr>
        <w:t>第九条 对于违反工作要求的陪餐家长，学校有权限制其参与陪餐。</w:t>
      </w:r>
    </w:p>
    <w:p w14:paraId="76EF9F81">
      <w:pPr>
        <w:pStyle w:val="5"/>
        <w:shd w:val="clear" w:color="auto" w:fill="FFFFFF"/>
        <w:snapToGrid/>
        <w:spacing w:line="600" w:lineRule="exact"/>
        <w:ind w:firstLine="640"/>
        <w:rPr>
          <w:rFonts w:ascii="Times New Roman" w:hAnsi="Times New Roman" w:cs="Times New Roman"/>
          <w:snapToGrid/>
          <w:kern w:val="2"/>
          <w:sz w:val="32"/>
          <w:szCs w:val="24"/>
          <w:shd w:val="clear" w:color="auto" w:fill="FFFFFF"/>
        </w:rPr>
      </w:pPr>
    </w:p>
    <w:p w14:paraId="38AC1742">
      <w:pPr>
        <w:pStyle w:val="5"/>
        <w:shd w:val="clear" w:color="auto" w:fill="FFFFFF"/>
        <w:spacing w:line="560" w:lineRule="exact"/>
        <w:ind w:firstLine="0" w:firstLineChars="0"/>
        <w:jc w:val="center"/>
        <w:rPr>
          <w:rStyle w:val="8"/>
          <w:rFonts w:ascii="Times New Roman" w:hAnsi="Times New Roman" w:eastAsia="黑体" w:cs="黑体"/>
          <w:b w:val="0"/>
          <w:sz w:val="32"/>
          <w:szCs w:val="24"/>
          <w:shd w:val="clear" w:color="auto" w:fill="FFFFFF"/>
        </w:rPr>
      </w:pPr>
      <w:r>
        <w:rPr>
          <w:rStyle w:val="8"/>
          <w:rFonts w:ascii="Times New Roman" w:hAnsi="Times New Roman" w:eastAsia="黑体" w:cs="黑体"/>
          <w:b w:val="0"/>
          <w:sz w:val="32"/>
          <w:szCs w:val="24"/>
          <w:shd w:val="clear" w:color="auto" w:fill="FFFFFF"/>
        </w:rPr>
        <w:t>第四章  教育部门职责</w:t>
      </w:r>
    </w:p>
    <w:p w14:paraId="1E2AD10B">
      <w:pPr>
        <w:pStyle w:val="5"/>
        <w:shd w:val="clear" w:color="auto" w:fill="FFFFFF"/>
        <w:snapToGrid/>
        <w:spacing w:line="600" w:lineRule="exact"/>
        <w:ind w:firstLine="640"/>
        <w:rPr>
          <w:rFonts w:ascii="Times New Roman" w:hAnsi="Times New Roman" w:cs="Times New Roman"/>
          <w:snapToGrid/>
          <w:kern w:val="2"/>
          <w:sz w:val="32"/>
          <w:szCs w:val="24"/>
          <w:shd w:val="clear" w:color="auto" w:fill="FFFFFF"/>
        </w:rPr>
      </w:pPr>
      <w:r>
        <w:rPr>
          <w:rFonts w:ascii="Times New Roman" w:hAnsi="Times New Roman" w:cs="Times New Roman"/>
          <w:snapToGrid/>
          <w:kern w:val="2"/>
          <w:sz w:val="32"/>
          <w:szCs w:val="24"/>
          <w:shd w:val="clear" w:color="auto" w:fill="FFFFFF"/>
        </w:rPr>
        <w:t>第十条 各地教育主管部门负责指导本辖区学校有序推行家长陪餐工作，并将家长陪餐实施情况纳入校园食品安全和膳食经费管理工作日常监管内容，畅通家长陪餐问题反映直达渠道。</w:t>
      </w:r>
    </w:p>
    <w:p w14:paraId="5E39BBBE">
      <w:pPr>
        <w:pStyle w:val="5"/>
        <w:shd w:val="clear" w:color="auto" w:fill="FFFFFF"/>
        <w:snapToGrid/>
        <w:spacing w:line="600" w:lineRule="exact"/>
        <w:ind w:firstLine="640"/>
        <w:rPr>
          <w:rFonts w:ascii="Times New Roman" w:hAnsi="Times New Roman" w:cs="Times New Roman"/>
          <w:snapToGrid/>
          <w:kern w:val="2"/>
          <w:sz w:val="32"/>
        </w:rPr>
      </w:pPr>
      <w:r>
        <w:rPr>
          <w:rFonts w:ascii="Times New Roman" w:hAnsi="Times New Roman" w:cs="Times New Roman"/>
          <w:snapToGrid/>
          <w:kern w:val="2"/>
          <w:sz w:val="32"/>
          <w:szCs w:val="24"/>
          <w:shd w:val="clear" w:color="auto" w:fill="FFFFFF"/>
        </w:rPr>
        <w:t>第十一条 各地教育主管部门要定期收集本辖区学校家长陪餐评价反馈意见，研判分析辖区内家长反映的突出问题和合理建议，指导学校优化供餐管理、提升菜品质量。</w:t>
      </w:r>
    </w:p>
    <w:p w14:paraId="07FA13DA">
      <w:pPr>
        <w:widowControl/>
        <w:jc w:val="left"/>
      </w:pPr>
      <w:r>
        <w:br w:type="page"/>
      </w:r>
    </w:p>
    <w:p w14:paraId="69A0173C">
      <w:pPr>
        <w:spacing w:line="600" w:lineRule="exact"/>
      </w:pPr>
    </w:p>
    <w:p w14:paraId="59CC26BB">
      <w:pPr>
        <w:spacing w:line="600" w:lineRule="exact"/>
      </w:pPr>
    </w:p>
    <w:p w14:paraId="7ADE03FF">
      <w:pPr>
        <w:spacing w:line="600" w:lineRule="exact"/>
      </w:pPr>
    </w:p>
    <w:p w14:paraId="59E76E38">
      <w:pPr>
        <w:spacing w:line="600" w:lineRule="exact"/>
      </w:pPr>
    </w:p>
    <w:p w14:paraId="5AEADC2A">
      <w:pPr>
        <w:spacing w:line="600" w:lineRule="exact"/>
      </w:pPr>
    </w:p>
    <w:p w14:paraId="5A1C06B0">
      <w:pPr>
        <w:spacing w:line="600" w:lineRule="exact"/>
      </w:pPr>
    </w:p>
    <w:p w14:paraId="51A5D96B">
      <w:pPr>
        <w:spacing w:line="600" w:lineRule="exact"/>
      </w:pPr>
    </w:p>
    <w:p w14:paraId="3254A0E2">
      <w:pPr>
        <w:spacing w:line="600" w:lineRule="exact"/>
      </w:pPr>
    </w:p>
    <w:p w14:paraId="6CCFDB55">
      <w:pPr>
        <w:spacing w:line="600" w:lineRule="exact"/>
      </w:pPr>
    </w:p>
    <w:p w14:paraId="11916885">
      <w:pPr>
        <w:spacing w:line="600" w:lineRule="exact"/>
      </w:pPr>
    </w:p>
    <w:p w14:paraId="58578AC7">
      <w:pPr>
        <w:spacing w:line="600" w:lineRule="exact"/>
        <w:rPr>
          <w:rFonts w:hint="eastAsia"/>
        </w:rPr>
      </w:pPr>
    </w:p>
    <w:p w14:paraId="7BF696E9">
      <w:pPr>
        <w:spacing w:line="600" w:lineRule="exact"/>
      </w:pPr>
    </w:p>
    <w:p w14:paraId="6F9DD981">
      <w:pPr>
        <w:spacing w:line="600" w:lineRule="exact"/>
      </w:pPr>
    </w:p>
    <w:p w14:paraId="49845EA4">
      <w:pPr>
        <w:spacing w:line="600" w:lineRule="exact"/>
      </w:pPr>
    </w:p>
    <w:p w14:paraId="2174FAD1">
      <w:pPr>
        <w:spacing w:line="600" w:lineRule="exact"/>
      </w:pPr>
    </w:p>
    <w:p w14:paraId="77993DBB">
      <w:pPr>
        <w:spacing w:line="600" w:lineRule="exact"/>
      </w:pPr>
    </w:p>
    <w:p w14:paraId="73B13DA6">
      <w:pPr>
        <w:spacing w:line="360" w:lineRule="auto"/>
      </w:pPr>
    </w:p>
    <w:p w14:paraId="2B96C811">
      <w:pPr>
        <w:rPr>
          <w:rFonts w:hint="eastAsia"/>
        </w:rPr>
      </w:pPr>
      <w:bookmarkStart w:id="4" w:name="_GoBack"/>
      <w:bookmarkEnd w:id="4"/>
    </w:p>
    <w:sectPr>
      <w:footerReference r:id="rId4" w:type="default"/>
      <w:pgSz w:w="11907" w:h="16840"/>
      <w:pgMar w:top="2098" w:right="1474" w:bottom="1985" w:left="1588" w:header="1701" w:footer="1588" w:gutter="0"/>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7F94E38-0467-493F-AE22-53AF1E059C0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2" w:fontKey="{E320B633-EB70-444E-BE98-28E7036A96F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32213">
    <w:pPr>
      <w:pStyle w:val="3"/>
      <w:framePr w:wrap="around" w:vAnchor="text" w:hAnchor="margin" w:xAlign="outside" w:y="1"/>
      <w:ind w:left="320" w:leftChars="100"/>
      <w:rPr>
        <w:rStyle w:val="9"/>
        <w:rFonts w:ascii="宋体" w:hAnsi="宋体" w:eastAsia="宋体"/>
        <w:sz w:val="28"/>
        <w:szCs w:val="28"/>
      </w:rPr>
    </w:pPr>
    <w:r>
      <w:rPr>
        <w:rStyle w:val="9"/>
        <w:rFonts w:hint="eastAsia" w:ascii="宋体" w:hAnsi="宋体" w:eastAsia="宋体"/>
        <w:sz w:val="28"/>
        <w:szCs w:val="28"/>
      </w:rPr>
      <w:t xml:space="preserve">— </w:t>
    </w:r>
    <w:r>
      <w:rPr>
        <w:rStyle w:val="9"/>
        <w:rFonts w:ascii="宋体" w:hAnsi="宋体" w:eastAsia="宋体"/>
        <w:sz w:val="28"/>
        <w:szCs w:val="28"/>
      </w:rPr>
      <w:fldChar w:fldCharType="begin"/>
    </w:r>
    <w:r>
      <w:rPr>
        <w:rStyle w:val="9"/>
        <w:rFonts w:ascii="宋体" w:hAnsi="宋体" w:eastAsia="宋体"/>
        <w:sz w:val="28"/>
        <w:szCs w:val="28"/>
      </w:rPr>
      <w:instrText xml:space="preserve">PAGE  </w:instrText>
    </w:r>
    <w:r>
      <w:rPr>
        <w:rStyle w:val="9"/>
        <w:rFonts w:ascii="宋体" w:hAnsi="宋体" w:eastAsia="宋体"/>
        <w:sz w:val="28"/>
        <w:szCs w:val="28"/>
      </w:rPr>
      <w:fldChar w:fldCharType="separate"/>
    </w:r>
    <w:r>
      <w:rPr>
        <w:rStyle w:val="9"/>
        <w:rFonts w:ascii="宋体" w:hAnsi="宋体" w:eastAsia="宋体"/>
        <w:sz w:val="28"/>
        <w:szCs w:val="28"/>
      </w:rPr>
      <w:t>6</w:t>
    </w:r>
    <w:r>
      <w:rPr>
        <w:rStyle w:val="9"/>
        <w:rFonts w:ascii="宋体" w:hAnsi="宋体" w:eastAsia="宋体"/>
        <w:sz w:val="28"/>
        <w:szCs w:val="28"/>
      </w:rPr>
      <w:fldChar w:fldCharType="end"/>
    </w:r>
    <w:r>
      <w:rPr>
        <w:rStyle w:val="9"/>
        <w:rFonts w:hint="eastAsia" w:ascii="宋体" w:hAnsi="宋体" w:eastAsia="宋体"/>
        <w:sz w:val="28"/>
        <w:szCs w:val="28"/>
      </w:rPr>
      <w:t xml:space="preserve"> —</w:t>
    </w:r>
  </w:p>
  <w:p w14:paraId="4A023FA2">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DE03E">
    <w:pPr>
      <w:pStyle w:val="3"/>
      <w:framePr w:wrap="around" w:vAnchor="text" w:hAnchor="margin" w:xAlign="outside" w:y="1"/>
      <w:ind w:left="320" w:leftChars="100" w:right="320" w:rightChars="100"/>
      <w:rPr>
        <w:rStyle w:val="9"/>
        <w:rFonts w:ascii="宋体" w:hAnsi="宋体" w:eastAsia="宋体"/>
        <w:sz w:val="28"/>
        <w:szCs w:val="28"/>
      </w:rPr>
    </w:pPr>
    <w:r>
      <w:rPr>
        <w:rStyle w:val="9"/>
        <w:rFonts w:hint="eastAsia" w:ascii="宋体" w:hAnsi="宋体" w:eastAsia="宋体"/>
        <w:sz w:val="28"/>
        <w:szCs w:val="28"/>
      </w:rPr>
      <w:t xml:space="preserve">— </w:t>
    </w:r>
    <w:r>
      <w:rPr>
        <w:rStyle w:val="9"/>
        <w:rFonts w:ascii="宋体" w:hAnsi="宋体" w:eastAsia="宋体"/>
        <w:sz w:val="28"/>
        <w:szCs w:val="28"/>
      </w:rPr>
      <w:fldChar w:fldCharType="begin"/>
    </w:r>
    <w:r>
      <w:rPr>
        <w:rStyle w:val="9"/>
        <w:rFonts w:ascii="宋体" w:hAnsi="宋体" w:eastAsia="宋体"/>
        <w:sz w:val="28"/>
        <w:szCs w:val="28"/>
      </w:rPr>
      <w:instrText xml:space="preserve">PAGE  </w:instrText>
    </w:r>
    <w:r>
      <w:rPr>
        <w:rStyle w:val="9"/>
        <w:rFonts w:ascii="宋体" w:hAnsi="宋体" w:eastAsia="宋体"/>
        <w:sz w:val="28"/>
        <w:szCs w:val="28"/>
      </w:rPr>
      <w:fldChar w:fldCharType="separate"/>
    </w:r>
    <w:r>
      <w:rPr>
        <w:rStyle w:val="9"/>
        <w:rFonts w:ascii="宋体" w:hAnsi="宋体" w:eastAsia="宋体"/>
        <w:sz w:val="28"/>
        <w:szCs w:val="28"/>
      </w:rPr>
      <w:t>5</w:t>
    </w:r>
    <w:r>
      <w:rPr>
        <w:rStyle w:val="9"/>
        <w:rFonts w:ascii="宋体" w:hAnsi="宋体" w:eastAsia="宋体"/>
        <w:sz w:val="28"/>
        <w:szCs w:val="28"/>
      </w:rPr>
      <w:fldChar w:fldCharType="end"/>
    </w:r>
    <w:r>
      <w:rPr>
        <w:rStyle w:val="9"/>
        <w:rFonts w:hint="eastAsia" w:ascii="宋体" w:hAnsi="宋体" w:eastAsia="宋体"/>
        <w:sz w:val="28"/>
        <w:szCs w:val="28"/>
      </w:rPr>
      <w:t xml:space="preserve"> —</w:t>
    </w:r>
  </w:p>
  <w:p w14:paraId="0F4E8F2E">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IxNTg5ZDJjZDAxZDE5MjFiYTUzNTdkZGY5OTA3NzMifQ=="/>
    <w:docVar w:name="KGWebUrl" w:val="http://202.61.88.179:80/seeyon/officeservlet"/>
  </w:docVars>
  <w:rsids>
    <w:rsidRoot w:val="00937662"/>
    <w:rsid w:val="00016ABD"/>
    <w:rsid w:val="0002581B"/>
    <w:rsid w:val="000470F3"/>
    <w:rsid w:val="00077BDD"/>
    <w:rsid w:val="000C39D7"/>
    <w:rsid w:val="000F1ADB"/>
    <w:rsid w:val="00125E76"/>
    <w:rsid w:val="00172C72"/>
    <w:rsid w:val="00191470"/>
    <w:rsid w:val="001B66F3"/>
    <w:rsid w:val="001D2EDA"/>
    <w:rsid w:val="001D4677"/>
    <w:rsid w:val="00216794"/>
    <w:rsid w:val="00277F39"/>
    <w:rsid w:val="002B4646"/>
    <w:rsid w:val="002D74AF"/>
    <w:rsid w:val="002E11A0"/>
    <w:rsid w:val="003070AA"/>
    <w:rsid w:val="00332648"/>
    <w:rsid w:val="003C170C"/>
    <w:rsid w:val="0040328D"/>
    <w:rsid w:val="00403CE4"/>
    <w:rsid w:val="00473740"/>
    <w:rsid w:val="004847CB"/>
    <w:rsid w:val="00502423"/>
    <w:rsid w:val="005C0E67"/>
    <w:rsid w:val="005D7D66"/>
    <w:rsid w:val="005E09C0"/>
    <w:rsid w:val="005F386C"/>
    <w:rsid w:val="005F6309"/>
    <w:rsid w:val="00672EC0"/>
    <w:rsid w:val="007030D4"/>
    <w:rsid w:val="00763290"/>
    <w:rsid w:val="00776F49"/>
    <w:rsid w:val="007E0DE8"/>
    <w:rsid w:val="008C4EB4"/>
    <w:rsid w:val="008D50C4"/>
    <w:rsid w:val="008D5B07"/>
    <w:rsid w:val="00912133"/>
    <w:rsid w:val="00912656"/>
    <w:rsid w:val="00937662"/>
    <w:rsid w:val="009605A8"/>
    <w:rsid w:val="009A7054"/>
    <w:rsid w:val="009B7F1F"/>
    <w:rsid w:val="009C29F6"/>
    <w:rsid w:val="009C43B6"/>
    <w:rsid w:val="00A34483"/>
    <w:rsid w:val="00A46355"/>
    <w:rsid w:val="00A71D98"/>
    <w:rsid w:val="00A765E7"/>
    <w:rsid w:val="00A85C88"/>
    <w:rsid w:val="00A90569"/>
    <w:rsid w:val="00B10E2B"/>
    <w:rsid w:val="00B63761"/>
    <w:rsid w:val="00B770B9"/>
    <w:rsid w:val="00B90494"/>
    <w:rsid w:val="00BE7523"/>
    <w:rsid w:val="00BE7C97"/>
    <w:rsid w:val="00BF30C0"/>
    <w:rsid w:val="00C07BC6"/>
    <w:rsid w:val="00C15D43"/>
    <w:rsid w:val="00C32F1A"/>
    <w:rsid w:val="00C5692F"/>
    <w:rsid w:val="00CC620F"/>
    <w:rsid w:val="00E14BFD"/>
    <w:rsid w:val="00E24058"/>
    <w:rsid w:val="00EA3157"/>
    <w:rsid w:val="00EC2A23"/>
    <w:rsid w:val="00EC6806"/>
    <w:rsid w:val="00EC7462"/>
    <w:rsid w:val="00FA7EEC"/>
    <w:rsid w:val="00FD225D"/>
    <w:rsid w:val="00FF25F0"/>
    <w:rsid w:val="1C3946CD"/>
    <w:rsid w:val="2E2E0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link w:val="13"/>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napToGrid w:val="0"/>
      <w:spacing w:line="336" w:lineRule="auto"/>
      <w:ind w:firstLine="472" w:firstLineChars="200"/>
    </w:pPr>
    <w:rPr>
      <w:rFonts w:hint="eastAsia" w:ascii="仿宋_GB2312" w:hAnsi="仿宋_GB2312" w:cs="仿宋_GB2312"/>
      <w:snapToGrid w:val="0"/>
      <w:kern w:val="0"/>
      <w:sz w:val="24"/>
    </w:rPr>
  </w:style>
  <w:style w:type="character" w:styleId="8">
    <w:name w:val="Strong"/>
    <w:qFormat/>
    <w:uiPriority w:val="0"/>
    <w:rPr>
      <w:b/>
    </w:rPr>
  </w:style>
  <w:style w:type="character" w:styleId="9">
    <w:name w:val="page number"/>
    <w:qFormat/>
    <w:uiPriority w:val="99"/>
  </w:style>
  <w:style w:type="character" w:styleId="10">
    <w:name w:val="Hyperlink"/>
    <w:qFormat/>
    <w:uiPriority w:val="0"/>
    <w:rPr>
      <w:color w:val="0000FF"/>
      <w:u w:val="single"/>
    </w:rPr>
  </w:style>
  <w:style w:type="character" w:customStyle="1" w:styleId="11">
    <w:name w:val="页眉 Char"/>
    <w:link w:val="4"/>
    <w:qFormat/>
    <w:uiPriority w:val="0"/>
    <w:rPr>
      <w:rFonts w:eastAsia="仿宋_GB2312"/>
      <w:kern w:val="2"/>
      <w:sz w:val="18"/>
      <w:szCs w:val="18"/>
    </w:rPr>
  </w:style>
  <w:style w:type="character" w:customStyle="1" w:styleId="12">
    <w:name w:val="页脚 Char"/>
    <w:link w:val="3"/>
    <w:qFormat/>
    <w:uiPriority w:val="99"/>
    <w:rPr>
      <w:rFonts w:eastAsia="仿宋_GB2312"/>
      <w:kern w:val="2"/>
      <w:sz w:val="18"/>
      <w:szCs w:val="18"/>
    </w:rPr>
  </w:style>
  <w:style w:type="character" w:customStyle="1" w:styleId="13">
    <w:name w:val="批注框文本 字符"/>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CUSTOMER</Company>
  <Pages>6</Pages>
  <Words>1571</Words>
  <Characters>1579</Characters>
  <Lines>12</Lines>
  <Paragraphs>3</Paragraphs>
  <TotalTime>0</TotalTime>
  <ScaleCrop>false</ScaleCrop>
  <LinksUpToDate>false</LinksUpToDate>
  <CharactersWithSpaces>1598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2025-03-21T06:04:00Z</dcterms:created>
  <dc:creator>shuibg</dc:creator>
  <cp:lastModifiedBy>Colamilkshake</cp:lastModifiedBy>
  <cp:lastPrinted>2022-08-04T02:19:00Z</cp:lastPrinted>
  <dcterms:modified xsi:type="dcterms:W3CDTF">2025-04-07T02:37:48Z</dcterms:modified>
  <dc:title>中共四川省委教育工作委员会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358894F870884802AB589A3BB7A3BB58_13</vt:lpwstr>
  </property>
  <property fmtid="{D5CDD505-2E9C-101B-9397-08002B2CF9AE}" pid="4" name="KSOTemplateDocerSaveRecord">
    <vt:lpwstr>eyJoZGlkIjoiZjIyYzFjY2UxMWE3MGM2Mzg0ODlmMDM3MWE4MDlmMjQiLCJ1c2VySWQiOiI3NTU1Mjk0MzMifQ==</vt:lpwstr>
  </property>
</Properties>
</file>