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0614">
      <w:pPr>
        <w:spacing w:line="240" w:lineRule="auto"/>
        <w:ind w:firstLine="0" w:firstLineChars="0"/>
      </w:pPr>
    </w:p>
    <w:p w14:paraId="1DF7BD13">
      <w:pPr>
        <w:widowControl/>
        <w:spacing w:line="240" w:lineRule="auto"/>
        <w:ind w:firstLine="0" w:firstLineChars="0"/>
        <w:jc w:val="left"/>
        <w:rPr>
          <w:rFonts w:eastAsia="黑体"/>
        </w:rPr>
      </w:pPr>
      <w:bookmarkStart w:id="2" w:name="_GoBack"/>
      <w:bookmarkEnd w:id="2"/>
      <w:r>
        <w:rPr>
          <w:rFonts w:eastAsia="黑体"/>
        </w:rPr>
        <w:t>附件2</w:t>
      </w:r>
    </w:p>
    <w:p w14:paraId="441D3694">
      <w:pPr>
        <w:ind w:firstLine="0" w:firstLineChars="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报价表</w:t>
      </w:r>
    </w:p>
    <w:tbl>
      <w:tblPr>
        <w:tblStyle w:val="29"/>
        <w:tblW w:w="9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97"/>
        <w:gridCol w:w="4623"/>
        <w:gridCol w:w="1244"/>
      </w:tblGrid>
      <w:tr w14:paraId="4EEB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2" w:type="dxa"/>
            <w:vAlign w:val="center"/>
          </w:tcPr>
          <w:p w14:paraId="2FC399D8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2697" w:type="dxa"/>
            <w:vAlign w:val="center"/>
          </w:tcPr>
          <w:p w14:paraId="7DF1B148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项目名称</w:t>
            </w:r>
          </w:p>
        </w:tc>
        <w:tc>
          <w:tcPr>
            <w:tcW w:w="4623" w:type="dxa"/>
            <w:vAlign w:val="center"/>
          </w:tcPr>
          <w:p w14:paraId="3C2B11BD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报价</w:t>
            </w:r>
          </w:p>
        </w:tc>
        <w:tc>
          <w:tcPr>
            <w:tcW w:w="1244" w:type="dxa"/>
            <w:vAlign w:val="center"/>
          </w:tcPr>
          <w:p w14:paraId="5B545FCB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2599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42" w:type="dxa"/>
            <w:vAlign w:val="center"/>
          </w:tcPr>
          <w:p w14:paraId="46BD1130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697" w:type="dxa"/>
            <w:vAlign w:val="center"/>
          </w:tcPr>
          <w:p w14:paraId="5E494C22">
            <w:pPr>
              <w:spacing w:line="440" w:lineRule="exact"/>
              <w:ind w:firstLine="0" w:firstLineChars="0"/>
              <w:rPr>
                <w:sz w:val="30"/>
                <w:szCs w:val="30"/>
              </w:rPr>
            </w:pPr>
            <w:bookmarkStart w:id="0" w:name="OLE_LINK100"/>
            <w:bookmarkStart w:id="1" w:name="OLE_LINK101"/>
            <w:r>
              <w:rPr>
                <w:rFonts w:hint="eastAsia" w:ascii="仿宋_GB2312"/>
                <w:sz w:val="30"/>
                <w:szCs w:val="30"/>
              </w:rPr>
              <w:t>教育厅机关</w:t>
            </w:r>
            <w:bookmarkEnd w:id="0"/>
            <w:bookmarkEnd w:id="1"/>
            <w:r>
              <w:rPr>
                <w:rFonts w:hint="eastAsia" w:ascii="仿宋_GB2312"/>
                <w:sz w:val="30"/>
                <w:szCs w:val="30"/>
              </w:rPr>
              <w:t>基础设施维修改造项目档案整理服务</w:t>
            </w:r>
          </w:p>
        </w:tc>
        <w:tc>
          <w:tcPr>
            <w:tcW w:w="4623" w:type="dxa"/>
            <w:vAlign w:val="center"/>
          </w:tcPr>
          <w:p w14:paraId="3CFA8B32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每盒（指4cm厚档案盒）报价：</w:t>
            </w:r>
          </w:p>
          <w:p w14:paraId="72BAC4A5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Y</w:t>
            </w:r>
            <w:r>
              <w:rPr>
                <w:sz w:val="30"/>
                <w:szCs w:val="30"/>
              </w:rPr>
              <w:t>：</w:t>
            </w:r>
            <w:r>
              <w:rPr>
                <w:sz w:val="30"/>
                <w:szCs w:val="30"/>
                <w:u w:val="single"/>
              </w:rPr>
              <w:t xml:space="preserve">          </w:t>
            </w:r>
            <w:r>
              <w:rPr>
                <w:sz w:val="30"/>
                <w:szCs w:val="30"/>
              </w:rPr>
              <w:t>元</w:t>
            </w:r>
          </w:p>
          <w:p w14:paraId="0216D2B9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大写（人民币</w:t>
            </w:r>
            <w:r>
              <w:rPr>
                <w:sz w:val="30"/>
                <w:szCs w:val="30"/>
                <w:u w:val="single"/>
              </w:rPr>
              <w:t xml:space="preserve">             </w:t>
            </w:r>
            <w:r>
              <w:rPr>
                <w:sz w:val="30"/>
                <w:szCs w:val="30"/>
              </w:rPr>
              <w:t>元）</w:t>
            </w:r>
          </w:p>
        </w:tc>
        <w:tc>
          <w:tcPr>
            <w:tcW w:w="1244" w:type="dxa"/>
            <w:vAlign w:val="center"/>
          </w:tcPr>
          <w:p w14:paraId="409EC286">
            <w:pPr>
              <w:spacing w:line="440" w:lineRule="exact"/>
              <w:ind w:firstLine="0" w:firstLineChars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每盒报价</w:t>
            </w:r>
            <w:r>
              <w:rPr>
                <w:sz w:val="30"/>
                <w:szCs w:val="30"/>
              </w:rPr>
              <w:t>不得超过150元</w:t>
            </w:r>
          </w:p>
        </w:tc>
      </w:tr>
    </w:tbl>
    <w:p w14:paraId="0657A102">
      <w:pPr>
        <w:spacing w:line="440" w:lineRule="exact"/>
        <w:ind w:firstLine="640"/>
      </w:pPr>
      <w:r>
        <w:rPr>
          <w:bCs/>
          <w:szCs w:val="32"/>
        </w:rPr>
        <w:t>注:</w:t>
      </w:r>
      <w:r>
        <w:t xml:space="preserve"> </w:t>
      </w:r>
    </w:p>
    <w:p w14:paraId="6AC87D5A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1、所有报价均用人民币表示</w:t>
      </w:r>
      <w:r>
        <w:rPr>
          <w:rFonts w:hint="eastAsia"/>
          <w:bCs/>
          <w:sz w:val="30"/>
          <w:szCs w:val="30"/>
        </w:rPr>
        <w:t>。</w:t>
      </w:r>
    </w:p>
    <w:p w14:paraId="287DC54E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</w:rPr>
        <w:t>、供应商报价是指完成本项目所有服务内容的全部费用，包括仪器设备使用费、人工费、资料费、保险费、保密费、交通费、住宿费、办公费、管理费、安全文明费、税费、利润等与本项目相关的一切费用</w:t>
      </w:r>
      <w:r>
        <w:rPr>
          <w:bCs/>
          <w:sz w:val="30"/>
          <w:szCs w:val="30"/>
        </w:rPr>
        <w:t>。</w:t>
      </w:r>
    </w:p>
    <w:p w14:paraId="7C07127B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3、</w:t>
      </w:r>
      <w:r>
        <w:rPr>
          <w:rFonts w:hint="eastAsia"/>
          <w:bCs/>
          <w:sz w:val="30"/>
          <w:szCs w:val="30"/>
        </w:rPr>
        <w:t>报价表</w:t>
      </w:r>
      <w:r>
        <w:rPr>
          <w:bCs/>
          <w:sz w:val="30"/>
          <w:szCs w:val="30"/>
        </w:rPr>
        <w:t>中如果出现计算或累加的算术错误，可按以下原则进行修改：</w:t>
      </w:r>
    </w:p>
    <w:p w14:paraId="365CEE06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（1）用数字表示的金额和用文字表示的金额不一致，应以文字表示的金额为准。</w:t>
      </w:r>
    </w:p>
    <w:p w14:paraId="2624210A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（2）单价和数量的乘积与总价不一致时，以单价为准，并修正总价。</w:t>
      </w:r>
    </w:p>
    <w:p w14:paraId="531453B3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（3）单价金额小数点有明显错误的，以总价为准，修正单价。</w:t>
      </w:r>
    </w:p>
    <w:p w14:paraId="4DDBD66A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4、按上述修正错误的方法调整的比选报价应对参选人具有约束力。如果参选人不接受修正后的价格，其响应文件将被做无效处理。</w:t>
      </w:r>
    </w:p>
    <w:p w14:paraId="05BD78ED">
      <w:pPr>
        <w:spacing w:line="240" w:lineRule="atLeas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5、各分项报价超过相应最高限价时，为无效报价。</w:t>
      </w:r>
    </w:p>
    <w:p w14:paraId="50D4DC76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参选单位（公章）:</w:t>
      </w:r>
    </w:p>
    <w:p w14:paraId="111A75D5">
      <w:pPr>
        <w:pStyle w:val="2"/>
        <w:ind w:firstLine="600"/>
        <w:rPr>
          <w:rFonts w:ascii="Times New Roman" w:hAnsi="Times New Roman"/>
          <w:bCs/>
          <w:sz w:val="30"/>
          <w:szCs w:val="30"/>
        </w:rPr>
      </w:pPr>
    </w:p>
    <w:p w14:paraId="3F27337C">
      <w:pPr>
        <w:spacing w:line="440" w:lineRule="exact"/>
        <w:ind w:firstLine="600"/>
        <w:rPr>
          <w:bCs/>
          <w:sz w:val="30"/>
          <w:szCs w:val="30"/>
        </w:rPr>
      </w:pPr>
      <w:r>
        <w:rPr>
          <w:bCs/>
          <w:sz w:val="30"/>
          <w:szCs w:val="30"/>
        </w:rPr>
        <w:t>授权代表（签名或盖章）</w:t>
      </w:r>
      <w:r>
        <w:rPr>
          <w:rFonts w:hint="eastAsia"/>
          <w:bCs/>
          <w:sz w:val="30"/>
          <w:szCs w:val="30"/>
        </w:rPr>
        <w:t>∶</w:t>
      </w:r>
    </w:p>
    <w:p w14:paraId="5DEF0458">
      <w:pPr>
        <w:spacing w:line="440" w:lineRule="exact"/>
        <w:ind w:firstLine="6150" w:firstLineChars="2050"/>
        <w:rPr>
          <w:bCs/>
          <w:sz w:val="30"/>
          <w:szCs w:val="30"/>
        </w:rPr>
      </w:pPr>
      <w:r>
        <w:rPr>
          <w:bCs/>
          <w:sz w:val="30"/>
          <w:szCs w:val="30"/>
        </w:rPr>
        <w:t>日期: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440" w:right="1474" w:bottom="1440" w:left="1474" w:header="425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911B">
    <w:pPr>
      <w:pStyle w:val="210"/>
      <w:framePr w:wrap="around"/>
      <w:ind w:firstLine="0" w:firstLineChars="0"/>
      <w:rPr>
        <w:rStyle w:val="227"/>
      </w:rPr>
    </w:pPr>
    <w:r>
      <w:rPr>
        <w:rStyle w:val="227"/>
        <w:rFonts w:hint="eastAsia"/>
      </w:rPr>
      <w:t xml:space="preserve">— </w:t>
    </w:r>
    <w:r>
      <w:rPr>
        <w:rStyle w:val="227"/>
      </w:rPr>
      <w:fldChar w:fldCharType="begin"/>
    </w:r>
    <w:r>
      <w:rPr>
        <w:rStyle w:val="227"/>
      </w:rPr>
      <w:instrText xml:space="preserve"> PAGE </w:instrText>
    </w:r>
    <w:r>
      <w:rPr>
        <w:rStyle w:val="227"/>
      </w:rPr>
      <w:fldChar w:fldCharType="separate"/>
    </w:r>
    <w:r>
      <w:rPr>
        <w:rStyle w:val="227"/>
      </w:rPr>
      <w:t>17</w:t>
    </w:r>
    <w:r>
      <w:rPr>
        <w:rStyle w:val="227"/>
      </w:rPr>
      <w:fldChar w:fldCharType="end"/>
    </w:r>
    <w:r>
      <w:rPr>
        <w:rStyle w:val="227"/>
      </w:rPr>
      <w:t xml:space="preserve"> </w:t>
    </w:r>
    <w:r>
      <w:rPr>
        <w:rStyle w:val="227"/>
        <w:rFonts w:hint="eastAsia"/>
      </w:rPr>
      <w:t>—</w:t>
    </w:r>
  </w:p>
  <w:p w14:paraId="0D4FC2AE"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B1D5D">
    <w:pPr>
      <w:pStyle w:val="210"/>
      <w:framePr w:wrap="around"/>
      <w:rPr>
        <w:rStyle w:val="227"/>
      </w:rPr>
    </w:pPr>
    <w:r>
      <w:rPr>
        <w:rStyle w:val="227"/>
        <w:rFonts w:hint="eastAsia"/>
      </w:rPr>
      <w:t xml:space="preserve">— </w:t>
    </w:r>
    <w:r>
      <w:rPr>
        <w:rStyle w:val="227"/>
      </w:rPr>
      <w:fldChar w:fldCharType="begin"/>
    </w:r>
    <w:r>
      <w:rPr>
        <w:rStyle w:val="227"/>
      </w:rPr>
      <w:instrText xml:space="preserve">PAGE  </w:instrText>
    </w:r>
    <w:r>
      <w:rPr>
        <w:rStyle w:val="227"/>
      </w:rPr>
      <w:fldChar w:fldCharType="separate"/>
    </w:r>
    <w:r>
      <w:rPr>
        <w:rStyle w:val="227"/>
      </w:rPr>
      <w:t>44</w:t>
    </w:r>
    <w:r>
      <w:rPr>
        <w:rStyle w:val="227"/>
      </w:rPr>
      <w:fldChar w:fldCharType="end"/>
    </w:r>
    <w:r>
      <w:rPr>
        <w:rStyle w:val="227"/>
        <w:rFonts w:hint="eastAsia"/>
      </w:rPr>
      <w:t xml:space="preserve"> —</w:t>
    </w:r>
  </w:p>
  <w:p w14:paraId="43F24224">
    <w:pPr>
      <w:ind w:right="360" w:firstLine="360" w:firstLineChars="0"/>
    </w:pPr>
  </w:p>
  <w:p w14:paraId="3FE03240">
    <w:pPr>
      <w:ind w:firstLine="640"/>
    </w:pPr>
  </w:p>
  <w:p w14:paraId="16F48C8E">
    <w:pPr>
      <w:ind w:firstLine="640"/>
    </w:pPr>
  </w:p>
  <w:p w14:paraId="3EC0EC1E">
    <w:pPr>
      <w:ind w:firstLine="640"/>
    </w:pPr>
  </w:p>
  <w:p w14:paraId="0A2F0E26">
    <w:pPr>
      <w:ind w:firstLine="640"/>
    </w:pPr>
  </w:p>
  <w:p w14:paraId="4A3E73B6">
    <w:pPr>
      <w:ind w:firstLine="640"/>
    </w:pPr>
  </w:p>
  <w:p w14:paraId="58E9F7E4">
    <w:pPr>
      <w:ind w:firstLine="640"/>
    </w:pPr>
  </w:p>
  <w:p w14:paraId="22D7B973">
    <w:pPr>
      <w:ind w:firstLine="640"/>
    </w:pPr>
  </w:p>
  <w:p w14:paraId="48F23F87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25D77">
    <w:pPr>
      <w:pStyle w:val="210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5F8DA">
    <w:pPr>
      <w:spacing w:line="240" w:lineRule="auto"/>
      <w:ind w:firstLine="0" w:firstLineChars="0"/>
      <w:rPr>
        <w:sz w:val="2"/>
        <w:szCs w:val="2"/>
      </w:rPr>
    </w:pPr>
  </w:p>
  <w:p w14:paraId="33E89C10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3FBF3">
    <w:pPr>
      <w:ind w:firstLine="0" w:firstLineChars="0"/>
    </w:pPr>
  </w:p>
  <w:p w14:paraId="0A756363">
    <w:pPr>
      <w:ind w:firstLine="640"/>
    </w:pPr>
  </w:p>
  <w:p w14:paraId="547272BA">
    <w:pPr>
      <w:ind w:firstLine="640"/>
    </w:pPr>
  </w:p>
  <w:p w14:paraId="45A83864">
    <w:pPr>
      <w:ind w:firstLine="640"/>
    </w:pPr>
  </w:p>
  <w:p w14:paraId="6188209A">
    <w:pPr>
      <w:ind w:firstLine="640"/>
    </w:pPr>
  </w:p>
  <w:p w14:paraId="3E57B0B4">
    <w:pPr>
      <w:ind w:firstLine="640"/>
    </w:pPr>
  </w:p>
  <w:p w14:paraId="4522AD6D">
    <w:pPr>
      <w:ind w:firstLine="640"/>
    </w:pPr>
  </w:p>
  <w:p w14:paraId="5E6405BD">
    <w:pPr>
      <w:ind w:firstLine="640"/>
    </w:pPr>
  </w:p>
  <w:p w14:paraId="3E3D0704">
    <w:pPr>
      <w:ind w:firstLine="640"/>
    </w:pPr>
  </w:p>
  <w:p w14:paraId="4642F8BF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C6320">
    <w:pPr>
      <w:pBdr>
        <w:bottom w:val="single" w:color="000000" w:sz="6" w:space="9"/>
      </w:pBdr>
      <w:tabs>
        <w:tab w:val="center" w:pos="4153"/>
        <w:tab w:val="right" w:pos="8306"/>
      </w:tabs>
      <w:snapToGrid w:val="0"/>
      <w:spacing w:line="480" w:lineRule="auto"/>
      <w:ind w:firstLine="640"/>
      <w:jc w:val="right"/>
      <w:rPr>
        <w:rFonts w:ascii="Calibri" w:hAnsi="Calibri"/>
        <w:sz w:val="10"/>
        <w:szCs w:val="1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48260</wp:posOffset>
          </wp:positionV>
          <wp:extent cx="2009775" cy="352425"/>
          <wp:effectExtent l="0" t="0" r="0" b="0"/>
          <wp:wrapNone/>
          <wp:docPr id="2" name="Picture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339AD1">
    <w:pPr>
      <w:pBdr>
        <w:bottom w:val="single" w:color="000000" w:sz="6" w:space="9"/>
      </w:pBdr>
      <w:tabs>
        <w:tab w:val="center" w:pos="4153"/>
        <w:tab w:val="right" w:pos="8306"/>
      </w:tabs>
      <w:snapToGrid w:val="0"/>
      <w:ind w:firstLine="640"/>
      <w:jc w:val="right"/>
    </w:pPr>
    <w:r>
      <w:rPr>
        <w:rFonts w:hint="eastAsia" w:ascii="Calibri" w:hAnsi="Calibri"/>
      </w:rPr>
      <w:t xml:space="preserve"> </w:t>
    </w:r>
    <w:r>
      <w:rPr>
        <w:rFonts w:hint="eastAsia" w:ascii="华文隶书" w:hAnsi="华文行楷" w:eastAsia="华文隶书" w:cs="华文行楷"/>
        <w:color w:val="F28221"/>
        <w:sz w:val="20"/>
        <w:szCs w:val="28"/>
      </w:rPr>
      <w:t>以众成为憬</w:t>
    </w:r>
    <w:r>
      <w:rPr>
        <w:rFonts w:hint="eastAsia" w:ascii="华文隶书" w:hAnsi="Calibri" w:eastAsia="华文隶书"/>
        <w:color w:val="F28221"/>
      </w:rPr>
      <w:t xml:space="preserve"> </w:t>
    </w:r>
    <w:r>
      <w:rPr>
        <w:rFonts w:hint="eastAsia" w:ascii="华文隶书" w:hAnsi="华文隶书" w:eastAsia="华文隶书" w:cs="华文隶书"/>
        <w:color w:val="F28221"/>
        <w:sz w:val="20"/>
        <w:szCs w:val="28"/>
      </w:rPr>
      <w:t xml:space="preserve"> </w:t>
    </w:r>
    <w:r>
      <w:rPr>
        <w:rFonts w:hint="eastAsia" w:ascii="华文隶书" w:hAnsi="华文行楷" w:eastAsia="华文隶书" w:cs="华文行楷"/>
        <w:color w:val="F28221"/>
        <w:sz w:val="20"/>
        <w:szCs w:val="28"/>
      </w:rPr>
      <w:t>以至诚为道</w:t>
    </w:r>
  </w:p>
  <w:p w14:paraId="52C715BF"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B02B0"/>
    <w:multiLevelType w:val="multilevel"/>
    <w:tmpl w:val="FB7B02B0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1"/>
      <w:numFmt w:val="decimal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1"/>
      <w:numFmt w:val="decimal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1"/>
      <w:numFmt w:val="decimal"/>
      <w:pStyle w:val="249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312"/>
  <w:displayHorizontalDrawingGridEvery w:val="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85"/>
    <w:rsid w:val="00150198"/>
    <w:rsid w:val="00455085"/>
    <w:rsid w:val="006176D9"/>
    <w:rsid w:val="00B50048"/>
    <w:rsid w:val="00EF6621"/>
    <w:rsid w:val="4A1366C7"/>
    <w:rsid w:val="7F5BD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next w:val="1"/>
    <w:link w:val="188"/>
    <w:unhideWhenUsed/>
    <w:qFormat/>
    <w:uiPriority w:val="0"/>
    <w:pPr>
      <w:spacing w:after="120"/>
    </w:pPr>
    <w:rPr>
      <w:rFonts w:ascii="Calibri" w:hAnsi="Calibri"/>
      <w:sz w:val="21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firstLine="0"/>
    </w:pPr>
  </w:style>
  <w:style w:type="paragraph" w:styleId="15">
    <w:name w:val="toc 3"/>
    <w:basedOn w:val="1"/>
    <w:next w:val="1"/>
    <w:unhideWhenUsed/>
    <w:qFormat/>
    <w:uiPriority w:val="39"/>
    <w:pPr>
      <w:spacing w:line="240" w:lineRule="auto"/>
      <w:ind w:left="840" w:leftChars="400" w:firstLine="0" w:firstLineChars="0"/>
    </w:pPr>
    <w:rPr>
      <w:rFonts w:eastAsia="宋体"/>
      <w:sz w:val="21"/>
      <w:szCs w:val="24"/>
    </w:rPr>
  </w:style>
  <w:style w:type="paragraph" w:styleId="16">
    <w:name w:val="toc 8"/>
    <w:basedOn w:val="1"/>
    <w:next w:val="1"/>
    <w:unhideWhenUsed/>
    <w:uiPriority w:val="39"/>
    <w:pPr>
      <w:spacing w:after="57"/>
      <w:ind w:left="1984" w:firstLine="0"/>
    </w:pPr>
  </w:style>
  <w:style w:type="paragraph" w:styleId="17">
    <w:name w:val="endnote text"/>
    <w:basedOn w:val="1"/>
    <w:link w:val="181"/>
    <w:semiHidden/>
    <w:unhideWhenUsed/>
    <w:uiPriority w:val="99"/>
    <w:pPr>
      <w:spacing w:line="240" w:lineRule="auto"/>
    </w:pPr>
    <w:rPr>
      <w:sz w:val="20"/>
    </w:rPr>
  </w:style>
  <w:style w:type="paragraph" w:styleId="18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line="240" w:lineRule="auto"/>
    </w:pPr>
  </w:style>
  <w:style w:type="paragraph" w:styleId="20">
    <w:name w:val="toc 1"/>
    <w:basedOn w:val="1"/>
    <w:next w:val="1"/>
    <w:qFormat/>
    <w:uiPriority w:val="39"/>
    <w:pPr>
      <w:spacing w:line="480" w:lineRule="auto"/>
    </w:pPr>
    <w:rPr>
      <w:sz w:val="24"/>
      <w:szCs w:val="20"/>
    </w:rPr>
  </w:style>
  <w:style w:type="paragraph" w:styleId="21">
    <w:name w:val="toc 4"/>
    <w:basedOn w:val="1"/>
    <w:next w:val="1"/>
    <w:unhideWhenUsed/>
    <w:uiPriority w:val="39"/>
    <w:pPr>
      <w:spacing w:after="57"/>
      <w:ind w:left="85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firstLine="0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2"/>
    <w:basedOn w:val="1"/>
    <w:next w:val="1"/>
    <w:unhideWhenUsed/>
    <w:qFormat/>
    <w:uiPriority w:val="39"/>
    <w:pPr>
      <w:spacing w:line="240" w:lineRule="auto"/>
      <w:ind w:left="420" w:leftChars="200" w:firstLine="0" w:firstLineChars="0"/>
    </w:pPr>
    <w:rPr>
      <w:rFonts w:eastAsia="宋体"/>
      <w:sz w:val="21"/>
      <w:szCs w:val="24"/>
    </w:rPr>
  </w:style>
  <w:style w:type="paragraph" w:styleId="27">
    <w:name w:val="toc 9"/>
    <w:basedOn w:val="1"/>
    <w:next w:val="1"/>
    <w:unhideWhenUsed/>
    <w:uiPriority w:val="39"/>
    <w:pPr>
      <w:spacing w:after="57"/>
      <w:ind w:left="2268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semiHidden/>
    <w:unhideWhenUsed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标题 1 字符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1"/>
    <w:link w:val="4"/>
    <w:uiPriority w:val="9"/>
    <w:rPr>
      <w:rFonts w:ascii="Arial" w:hAnsi="Arial" w:eastAsia="Arial" w:cs="Arial"/>
      <w:sz w:val="34"/>
    </w:rPr>
  </w:style>
  <w:style w:type="character" w:customStyle="1" w:styleId="37">
    <w:name w:val="标题 3 字符1"/>
    <w:link w:val="5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link w:val="8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字符1"/>
    <w:link w:val="28"/>
    <w:uiPriority w:val="10"/>
    <w:rPr>
      <w:sz w:val="48"/>
      <w:szCs w:val="48"/>
    </w:rPr>
  </w:style>
  <w:style w:type="character" w:customStyle="1" w:styleId="47">
    <w:name w:val="副标题 字符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字符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字符"/>
    <w:link w:val="50"/>
    <w:qFormat/>
    <w:uiPriority w:val="30"/>
    <w:rPr>
      <w:i/>
    </w:rPr>
  </w:style>
  <w:style w:type="character" w:customStyle="1" w:styleId="52">
    <w:name w:val="页眉 字符1"/>
    <w:link w:val="19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字符1"/>
    <w:link w:val="18"/>
    <w:qFormat/>
    <w:uiPriority w:val="99"/>
  </w:style>
  <w:style w:type="table" w:customStyle="1" w:styleId="55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网格表 31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网格表 5 深色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网格表 6 彩色1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网格表 7 彩色1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清单表 6 彩色1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清单表 7 彩色1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字符1"/>
    <w:link w:val="23"/>
    <w:uiPriority w:val="99"/>
    <w:rPr>
      <w:sz w:val="18"/>
    </w:rPr>
  </w:style>
  <w:style w:type="character" w:customStyle="1" w:styleId="181">
    <w:name w:val="尾注文本 字符1"/>
    <w:link w:val="17"/>
    <w:uiPriority w:val="99"/>
    <w:rPr>
      <w:sz w:val="20"/>
    </w:rPr>
  </w:style>
  <w:style w:type="paragraph" w:customStyle="1" w:styleId="182">
    <w:name w:val="TOC 标题1"/>
    <w:unhideWhenUsed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3">
    <w:name w:val="标题 11"/>
    <w:basedOn w:val="1"/>
    <w:next w:val="1"/>
    <w:link w:val="189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customStyle="1" w:styleId="184">
    <w:name w:val="标题 21"/>
    <w:basedOn w:val="1"/>
    <w:next w:val="1"/>
    <w:link w:val="190"/>
    <w:qFormat/>
    <w:uiPriority w:val="0"/>
    <w:pPr>
      <w:keepNext/>
      <w:keepLines/>
      <w:outlineLvl w:val="1"/>
    </w:pPr>
    <w:rPr>
      <w:rFonts w:eastAsia="楷体"/>
      <w:bCs/>
      <w:szCs w:val="32"/>
    </w:rPr>
  </w:style>
  <w:style w:type="paragraph" w:customStyle="1" w:styleId="185">
    <w:name w:val="标题 31"/>
    <w:basedOn w:val="1"/>
    <w:next w:val="1"/>
    <w:link w:val="191"/>
    <w:qFormat/>
    <w:uiPriority w:val="0"/>
    <w:pPr>
      <w:keepNext/>
      <w:keepLines/>
      <w:outlineLvl w:val="2"/>
    </w:pPr>
    <w:rPr>
      <w:b/>
      <w:bCs/>
      <w:szCs w:val="32"/>
    </w:rPr>
  </w:style>
  <w:style w:type="character" w:customStyle="1" w:styleId="186">
    <w:name w:val="默认段落字体1"/>
    <w:unhideWhenUsed/>
    <w:uiPriority w:val="1"/>
  </w:style>
  <w:style w:type="table" w:customStyle="1" w:styleId="187">
    <w:name w:val="普通表格1"/>
    <w:unhideWhenUsed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8">
    <w:name w:val="正文文本 字符"/>
    <w:link w:val="2"/>
    <w:qFormat/>
    <w:uiPriority w:val="0"/>
    <w:rPr>
      <w:kern w:val="2"/>
      <w:sz w:val="21"/>
      <w:szCs w:val="22"/>
    </w:rPr>
  </w:style>
  <w:style w:type="character" w:customStyle="1" w:styleId="189">
    <w:name w:val="标题 1 字符"/>
    <w:link w:val="183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90">
    <w:name w:val="标题 2 字符"/>
    <w:link w:val="184"/>
    <w:qFormat/>
    <w:uiPriority w:val="0"/>
    <w:rPr>
      <w:rFonts w:eastAsia="楷体"/>
      <w:bCs/>
      <w:kern w:val="2"/>
      <w:sz w:val="32"/>
      <w:szCs w:val="32"/>
    </w:rPr>
  </w:style>
  <w:style w:type="character" w:customStyle="1" w:styleId="191">
    <w:name w:val="标题 3 字符"/>
    <w:link w:val="185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192">
    <w:name w:val="正文缩进1"/>
    <w:basedOn w:val="1"/>
    <w:link w:val="193"/>
    <w:qFormat/>
    <w:uiPriority w:val="0"/>
    <w:pPr>
      <w:spacing w:line="400" w:lineRule="exact"/>
      <w:ind w:firstLine="312" w:firstLineChars="130"/>
    </w:pPr>
    <w:rPr>
      <w:rFonts w:ascii="仿宋" w:hAnsi="仿宋" w:eastAsia="仿宋"/>
      <w:color w:val="FF0000"/>
      <w:sz w:val="24"/>
    </w:rPr>
  </w:style>
  <w:style w:type="character" w:customStyle="1" w:styleId="193">
    <w:name w:val="正文缩进 字符"/>
    <w:link w:val="192"/>
    <w:qFormat/>
    <w:uiPriority w:val="0"/>
    <w:rPr>
      <w:rFonts w:ascii="仿宋" w:hAnsi="仿宋" w:eastAsia="仿宋"/>
      <w:color w:val="FF0000"/>
      <w:kern w:val="2"/>
      <w:sz w:val="24"/>
      <w:szCs w:val="22"/>
    </w:rPr>
  </w:style>
  <w:style w:type="paragraph" w:customStyle="1" w:styleId="194">
    <w:name w:val="文档结构图1"/>
    <w:basedOn w:val="1"/>
    <w:link w:val="195"/>
    <w:unhideWhenUsed/>
    <w:qFormat/>
    <w:uiPriority w:val="0"/>
    <w:pPr>
      <w:spacing w:line="240" w:lineRule="auto"/>
      <w:ind w:firstLine="0" w:firstLineChars="0"/>
    </w:pPr>
    <w:rPr>
      <w:rFonts w:ascii="宋体" w:eastAsia="宋体"/>
      <w:sz w:val="18"/>
      <w:szCs w:val="18"/>
    </w:rPr>
  </w:style>
  <w:style w:type="character" w:customStyle="1" w:styleId="195">
    <w:name w:val="文档结构图 字符"/>
    <w:link w:val="194"/>
    <w:qFormat/>
    <w:uiPriority w:val="0"/>
    <w:rPr>
      <w:rFonts w:ascii="宋体"/>
      <w:kern w:val="2"/>
      <w:sz w:val="18"/>
      <w:szCs w:val="18"/>
    </w:rPr>
  </w:style>
  <w:style w:type="paragraph" w:customStyle="1" w:styleId="196">
    <w:name w:val="批注文字1"/>
    <w:basedOn w:val="1"/>
    <w:link w:val="197"/>
    <w:unhideWhenUsed/>
    <w:qFormat/>
    <w:uiPriority w:val="0"/>
    <w:pPr>
      <w:jc w:val="left"/>
    </w:pPr>
  </w:style>
  <w:style w:type="character" w:customStyle="1" w:styleId="197">
    <w:name w:val="批注文字 字符"/>
    <w:link w:val="196"/>
    <w:qFormat/>
    <w:uiPriority w:val="0"/>
    <w:rPr>
      <w:kern w:val="2"/>
      <w:sz w:val="32"/>
      <w:szCs w:val="22"/>
    </w:rPr>
  </w:style>
  <w:style w:type="paragraph" w:customStyle="1" w:styleId="198">
    <w:name w:val="正文文本缩进1"/>
    <w:basedOn w:val="1"/>
    <w:link w:val="199"/>
    <w:qFormat/>
    <w:uiPriority w:val="0"/>
    <w:pPr>
      <w:ind w:firstLine="630"/>
    </w:pPr>
    <w:rPr>
      <w:szCs w:val="20"/>
    </w:rPr>
  </w:style>
  <w:style w:type="character" w:customStyle="1" w:styleId="199">
    <w:name w:val="正文文本缩进 字符"/>
    <w:link w:val="198"/>
    <w:qFormat/>
    <w:uiPriority w:val="0"/>
    <w:rPr>
      <w:rFonts w:eastAsia="仿宋_GB2312"/>
      <w:kern w:val="2"/>
      <w:sz w:val="32"/>
    </w:rPr>
  </w:style>
  <w:style w:type="paragraph" w:customStyle="1" w:styleId="200">
    <w:name w:val="纯文本1"/>
    <w:basedOn w:val="1"/>
    <w:link w:val="201"/>
    <w:qFormat/>
    <w:uiPriority w:val="0"/>
    <w:pPr>
      <w:autoSpaceDE w:val="0"/>
      <w:autoSpaceDN w:val="0"/>
      <w:adjustRightInd w:val="0"/>
    </w:pPr>
    <w:rPr>
      <w:rFonts w:ascii="宋体" w:hAnsi="Tms Rmn"/>
    </w:rPr>
  </w:style>
  <w:style w:type="character" w:customStyle="1" w:styleId="201">
    <w:name w:val="纯文本 字符"/>
    <w:link w:val="200"/>
    <w:qFormat/>
    <w:uiPriority w:val="0"/>
    <w:rPr>
      <w:rFonts w:ascii="宋体" w:hAnsi="Tms Rmn" w:eastAsia="仿宋_GB2312"/>
      <w:kern w:val="2"/>
      <w:sz w:val="32"/>
      <w:szCs w:val="22"/>
    </w:rPr>
  </w:style>
  <w:style w:type="paragraph" w:customStyle="1" w:styleId="202">
    <w:name w:val="日期1"/>
    <w:basedOn w:val="1"/>
    <w:next w:val="1"/>
    <w:link w:val="203"/>
    <w:unhideWhenUsed/>
    <w:qFormat/>
    <w:uiPriority w:val="99"/>
    <w:pPr>
      <w:ind w:left="100" w:leftChars="2500"/>
    </w:pPr>
  </w:style>
  <w:style w:type="character" w:customStyle="1" w:styleId="203">
    <w:name w:val="日期 字符"/>
    <w:link w:val="202"/>
    <w:semiHidden/>
    <w:qFormat/>
    <w:uiPriority w:val="99"/>
    <w:rPr>
      <w:kern w:val="2"/>
      <w:sz w:val="32"/>
      <w:szCs w:val="22"/>
    </w:rPr>
  </w:style>
  <w:style w:type="paragraph" w:customStyle="1" w:styleId="204">
    <w:name w:val="正文文本缩进 21"/>
    <w:basedOn w:val="1"/>
    <w:link w:val="205"/>
    <w:qFormat/>
    <w:uiPriority w:val="0"/>
    <w:pPr>
      <w:spacing w:after="120" w:line="480" w:lineRule="auto"/>
      <w:ind w:left="420" w:leftChars="200"/>
    </w:pPr>
  </w:style>
  <w:style w:type="character" w:customStyle="1" w:styleId="205">
    <w:name w:val="正文文本缩进 2 字符"/>
    <w:link w:val="204"/>
    <w:qFormat/>
    <w:uiPriority w:val="0"/>
    <w:rPr>
      <w:rFonts w:eastAsia="仿宋_GB2312"/>
      <w:kern w:val="2"/>
      <w:sz w:val="32"/>
      <w:szCs w:val="22"/>
    </w:rPr>
  </w:style>
  <w:style w:type="paragraph" w:customStyle="1" w:styleId="206">
    <w:name w:val="尾注文本1"/>
    <w:basedOn w:val="1"/>
    <w:link w:val="207"/>
    <w:unhideWhenUsed/>
    <w:qFormat/>
    <w:uiPriority w:val="99"/>
    <w:pPr>
      <w:snapToGrid w:val="0"/>
      <w:jc w:val="left"/>
    </w:pPr>
  </w:style>
  <w:style w:type="character" w:customStyle="1" w:styleId="207">
    <w:name w:val="尾注文本 字符"/>
    <w:link w:val="206"/>
    <w:semiHidden/>
    <w:qFormat/>
    <w:uiPriority w:val="99"/>
    <w:rPr>
      <w:rFonts w:eastAsia="仿宋_GB2312"/>
      <w:kern w:val="2"/>
      <w:sz w:val="32"/>
      <w:szCs w:val="22"/>
    </w:rPr>
  </w:style>
  <w:style w:type="paragraph" w:customStyle="1" w:styleId="208">
    <w:name w:val="批注框文本1"/>
    <w:basedOn w:val="1"/>
    <w:link w:val="209"/>
    <w:unhideWhenUsed/>
    <w:qFormat/>
    <w:uiPriority w:val="0"/>
    <w:rPr>
      <w:sz w:val="18"/>
      <w:szCs w:val="18"/>
    </w:rPr>
  </w:style>
  <w:style w:type="character" w:customStyle="1" w:styleId="209">
    <w:name w:val="批注框文本 字符"/>
    <w:link w:val="208"/>
    <w:qFormat/>
    <w:uiPriority w:val="0"/>
    <w:rPr>
      <w:kern w:val="2"/>
      <w:sz w:val="18"/>
      <w:szCs w:val="18"/>
    </w:rPr>
  </w:style>
  <w:style w:type="paragraph" w:customStyle="1" w:styleId="210">
    <w:name w:val="页脚1"/>
    <w:basedOn w:val="1"/>
    <w:link w:val="211"/>
    <w:unhideWhenUsed/>
    <w:qFormat/>
    <w:uiPriority w:val="99"/>
    <w:pPr>
      <w:framePr w:wrap="around" w:vAnchor="text" w:hAnchor="margin" w:xAlign="outside" w:y="1"/>
      <w:tabs>
        <w:tab w:val="center" w:pos="4153"/>
        <w:tab w:val="right" w:pos="8306"/>
      </w:tabs>
      <w:snapToGrid w:val="0"/>
      <w:ind w:firstLine="560"/>
      <w:jc w:val="left"/>
    </w:pPr>
    <w:rPr>
      <w:rFonts w:ascii="宋体" w:hAnsi="宋体" w:eastAsia="宋体"/>
      <w:sz w:val="28"/>
      <w:szCs w:val="28"/>
    </w:rPr>
  </w:style>
  <w:style w:type="character" w:customStyle="1" w:styleId="211">
    <w:name w:val="页脚 字符"/>
    <w:link w:val="210"/>
    <w:qFormat/>
    <w:uiPriority w:val="99"/>
    <w:rPr>
      <w:rFonts w:ascii="宋体" w:hAnsi="宋体"/>
      <w:kern w:val="2"/>
      <w:sz w:val="28"/>
      <w:szCs w:val="28"/>
    </w:rPr>
  </w:style>
  <w:style w:type="paragraph" w:customStyle="1" w:styleId="212">
    <w:name w:val="页眉1"/>
    <w:basedOn w:val="1"/>
    <w:link w:val="213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3">
    <w:name w:val="页眉 字符"/>
    <w:link w:val="212"/>
    <w:qFormat/>
    <w:uiPriority w:val="0"/>
    <w:rPr>
      <w:kern w:val="2"/>
      <w:sz w:val="18"/>
      <w:szCs w:val="18"/>
    </w:rPr>
  </w:style>
  <w:style w:type="paragraph" w:customStyle="1" w:styleId="214">
    <w:name w:val="脚注文本1"/>
    <w:basedOn w:val="1"/>
    <w:link w:val="215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215">
    <w:name w:val="脚注文本 字符"/>
    <w:link w:val="214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216">
    <w:name w:val="正文文本缩进 31"/>
    <w:basedOn w:val="1"/>
    <w:link w:val="217"/>
    <w:unhideWhenUsed/>
    <w:qFormat/>
    <w:uiPriority w:val="0"/>
    <w:pPr>
      <w:spacing w:after="120" w:line="240" w:lineRule="auto"/>
      <w:ind w:left="420" w:leftChars="200" w:firstLine="0" w:firstLineChars="0"/>
    </w:pPr>
    <w:rPr>
      <w:rFonts w:eastAsia="宋体"/>
      <w:sz w:val="16"/>
      <w:szCs w:val="16"/>
    </w:rPr>
  </w:style>
  <w:style w:type="character" w:customStyle="1" w:styleId="217">
    <w:name w:val="正文文本缩进 3 字符"/>
    <w:link w:val="216"/>
    <w:qFormat/>
    <w:uiPriority w:val="0"/>
    <w:rPr>
      <w:kern w:val="2"/>
      <w:sz w:val="16"/>
      <w:szCs w:val="16"/>
    </w:rPr>
  </w:style>
  <w:style w:type="paragraph" w:customStyle="1" w:styleId="2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219">
    <w:name w:val="标题1"/>
    <w:basedOn w:val="1"/>
    <w:next w:val="1"/>
    <w:link w:val="220"/>
    <w:qFormat/>
    <w:uiPriority w:val="10"/>
    <w:pPr>
      <w:spacing w:before="240" w:after="60" w:line="240" w:lineRule="auto"/>
      <w:ind w:firstLine="0" w:firstLineChars="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customStyle="1" w:styleId="220">
    <w:name w:val="标题 字符"/>
    <w:link w:val="219"/>
    <w:qFormat/>
    <w:uiPriority w:val="10"/>
    <w:rPr>
      <w:rFonts w:ascii="等线 Light" w:hAnsi="等线 Light"/>
      <w:b/>
      <w:bCs/>
      <w:kern w:val="2"/>
      <w:sz w:val="32"/>
      <w:szCs w:val="32"/>
    </w:rPr>
  </w:style>
  <w:style w:type="paragraph" w:customStyle="1" w:styleId="221">
    <w:name w:val="批注主题1"/>
    <w:basedOn w:val="196"/>
    <w:next w:val="196"/>
    <w:link w:val="222"/>
    <w:unhideWhenUsed/>
    <w:qFormat/>
    <w:uiPriority w:val="0"/>
    <w:pPr>
      <w:spacing w:line="240" w:lineRule="auto"/>
      <w:ind w:firstLine="0" w:firstLineChars="0"/>
    </w:pPr>
    <w:rPr>
      <w:rFonts w:ascii="Calibri" w:hAnsi="Calibri" w:eastAsia="宋体"/>
      <w:b/>
      <w:bCs/>
      <w:sz w:val="21"/>
      <w:szCs w:val="24"/>
    </w:rPr>
  </w:style>
  <w:style w:type="character" w:customStyle="1" w:styleId="222">
    <w:name w:val="批注主题 字符"/>
    <w:link w:val="221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23">
    <w:name w:val="正文文本首行缩进1"/>
    <w:basedOn w:val="2"/>
    <w:link w:val="224"/>
    <w:unhideWhenUsed/>
    <w:qFormat/>
    <w:uiPriority w:val="0"/>
    <w:pPr>
      <w:spacing w:line="240" w:lineRule="auto"/>
      <w:ind w:firstLine="420" w:firstLineChars="100"/>
    </w:pPr>
    <w:rPr>
      <w:rFonts w:ascii="宋体" w:hAnsi="Times New Roman" w:eastAsia="宋体"/>
      <w:sz w:val="34"/>
    </w:rPr>
  </w:style>
  <w:style w:type="character" w:customStyle="1" w:styleId="224">
    <w:name w:val="正文文本首行缩进 字符"/>
    <w:link w:val="223"/>
    <w:semiHidden/>
    <w:qFormat/>
    <w:uiPriority w:val="0"/>
    <w:rPr>
      <w:rFonts w:ascii="宋体"/>
      <w:kern w:val="2"/>
      <w:sz w:val="34"/>
      <w:szCs w:val="22"/>
    </w:rPr>
  </w:style>
  <w:style w:type="table" w:customStyle="1" w:styleId="225">
    <w:name w:val="网格型11"/>
    <w:basedOn w:val="187"/>
    <w:qFormat/>
    <w:uiPriority w:val="39"/>
    <w:pPr>
      <w:widowControl w:val="0"/>
      <w:jc w:val="both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6">
    <w:name w:val="尾注引用1"/>
    <w:unhideWhenUsed/>
    <w:qFormat/>
    <w:uiPriority w:val="99"/>
    <w:rPr>
      <w:vertAlign w:val="superscript"/>
    </w:rPr>
  </w:style>
  <w:style w:type="character" w:customStyle="1" w:styleId="227">
    <w:name w:val="页码1"/>
    <w:unhideWhenUsed/>
    <w:qFormat/>
    <w:uiPriority w:val="0"/>
  </w:style>
  <w:style w:type="character" w:customStyle="1" w:styleId="228">
    <w:name w:val="访问过的超链接1"/>
    <w:unhideWhenUsed/>
    <w:qFormat/>
    <w:uiPriority w:val="99"/>
    <w:rPr>
      <w:color w:val="800080"/>
      <w:u w:val="single"/>
    </w:rPr>
  </w:style>
  <w:style w:type="character" w:customStyle="1" w:styleId="229">
    <w:name w:val="超链接1"/>
    <w:unhideWhenUsed/>
    <w:qFormat/>
    <w:uiPriority w:val="99"/>
    <w:rPr>
      <w:color w:val="0563C1"/>
      <w:u w:val="single"/>
    </w:rPr>
  </w:style>
  <w:style w:type="character" w:customStyle="1" w:styleId="230">
    <w:name w:val="批注引用1"/>
    <w:unhideWhenUsed/>
    <w:qFormat/>
    <w:uiPriority w:val="99"/>
    <w:rPr>
      <w:sz w:val="21"/>
      <w:szCs w:val="21"/>
    </w:rPr>
  </w:style>
  <w:style w:type="character" w:customStyle="1" w:styleId="231">
    <w:name w:val="脚注引用1"/>
    <w:unhideWhenUsed/>
    <w:qFormat/>
    <w:uiPriority w:val="99"/>
    <w:rPr>
      <w:vertAlign w:val="superscript"/>
    </w:rPr>
  </w:style>
  <w:style w:type="paragraph" w:customStyle="1" w:styleId="232">
    <w:name w:val="正文首行缩进两字符"/>
    <w:basedOn w:val="1"/>
    <w:qFormat/>
    <w:uiPriority w:val="0"/>
    <w:pPr>
      <w:spacing w:line="360" w:lineRule="auto"/>
    </w:pPr>
    <w:rPr>
      <w:rFonts w:eastAsia="宋体"/>
      <w:sz w:val="21"/>
      <w:szCs w:val="24"/>
    </w:rPr>
  </w:style>
  <w:style w:type="paragraph" w:customStyle="1" w:styleId="23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34">
    <w:name w:val="占位符文本1"/>
    <w:semiHidden/>
    <w:qFormat/>
    <w:uiPriority w:val="99"/>
    <w:rPr>
      <w:color w:val="808080"/>
    </w:rPr>
  </w:style>
  <w:style w:type="table" w:customStyle="1" w:styleId="235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6">
    <w:name w:val="Table Paragraph"/>
    <w:basedOn w:val="1"/>
    <w:qFormat/>
    <w:uiPriority w:val="1"/>
    <w:pPr>
      <w:spacing w:line="240" w:lineRule="auto"/>
      <w:jc w:val="left"/>
    </w:pPr>
    <w:rPr>
      <w:rFonts w:ascii="Calibri" w:hAnsi="Calibri" w:eastAsia="宋体"/>
      <w:kern w:val="0"/>
      <w:sz w:val="22"/>
      <w:lang w:eastAsia="en-US"/>
    </w:rPr>
  </w:style>
  <w:style w:type="character" w:customStyle="1" w:styleId="237">
    <w:name w:val="标题 3 Char Char Char"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238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9">
    <w:name w:val="font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40">
    <w:name w:val="_Style 33"/>
    <w:unhideWhenUsed/>
    <w:qFormat/>
    <w:uiPriority w:val="99"/>
    <w:rPr>
      <w:color w:val="605E5C"/>
      <w:shd w:val="clear" w:color="auto" w:fill="E1DFDD"/>
    </w:rPr>
  </w:style>
  <w:style w:type="character" w:customStyle="1" w:styleId="241">
    <w:name w:val="_Style 331"/>
    <w:unhideWhenUsed/>
    <w:qFormat/>
    <w:uiPriority w:val="99"/>
    <w:rPr>
      <w:color w:val="605E5C"/>
      <w:shd w:val="clear" w:color="auto" w:fill="E1DFDD"/>
    </w:rPr>
  </w:style>
  <w:style w:type="paragraph" w:customStyle="1" w:styleId="242">
    <w:name w:val="GW-正文"/>
    <w:basedOn w:val="1"/>
    <w:link w:val="243"/>
    <w:qFormat/>
    <w:uiPriority w:val="0"/>
    <w:pPr>
      <w:spacing w:line="360" w:lineRule="auto"/>
    </w:pPr>
    <w:rPr>
      <w:sz w:val="24"/>
    </w:rPr>
  </w:style>
  <w:style w:type="character" w:customStyle="1" w:styleId="243">
    <w:name w:val="GW-正文 Char"/>
    <w:link w:val="242"/>
    <w:qFormat/>
    <w:uiPriority w:val="0"/>
    <w:rPr>
      <w:rFonts w:eastAsia="仿宋_GB2312"/>
      <w:kern w:val="2"/>
      <w:sz w:val="24"/>
      <w:szCs w:val="22"/>
    </w:rPr>
  </w:style>
  <w:style w:type="paragraph" w:customStyle="1" w:styleId="244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5">
    <w:name w:val="列表段落1"/>
    <w:basedOn w:val="1"/>
    <w:link w:val="246"/>
    <w:qFormat/>
    <w:uiPriority w:val="0"/>
    <w:pPr>
      <w:ind w:firstLine="420"/>
    </w:pPr>
  </w:style>
  <w:style w:type="character" w:customStyle="1" w:styleId="246">
    <w:name w:val="列表段落 字符"/>
    <w:link w:val="245"/>
    <w:qFormat/>
    <w:uiPriority w:val="0"/>
    <w:rPr>
      <w:rFonts w:eastAsia="仿宋_GB2312"/>
      <w:kern w:val="2"/>
      <w:sz w:val="32"/>
      <w:szCs w:val="22"/>
    </w:rPr>
  </w:style>
  <w:style w:type="paragraph" w:customStyle="1" w:styleId="247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/>
      <w:sz w:val="24"/>
      <w:szCs w:val="20"/>
    </w:rPr>
  </w:style>
  <w:style w:type="paragraph" w:customStyle="1" w:styleId="248">
    <w:name w:val="样式 首行缩进:  2 字符"/>
    <w:basedOn w:val="1"/>
    <w:qFormat/>
    <w:uiPriority w:val="0"/>
    <w:pPr>
      <w:spacing w:line="400" w:lineRule="exact"/>
    </w:pPr>
    <w:rPr>
      <w:rFonts w:cs="宋体"/>
      <w:sz w:val="24"/>
    </w:rPr>
  </w:style>
  <w:style w:type="paragraph" w:customStyle="1" w:styleId="249">
    <w:name w:val="标题 5（有编号）（绿盟科技）"/>
    <w:basedOn w:val="1"/>
    <w:next w:val="25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5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51">
    <w:name w:val="封面标准名称"/>
    <w:qFormat/>
    <w:uiPriority w:val="99"/>
    <w:pPr>
      <w:framePr w:w="9638" w:h="6917" w:hRule="exact" w:wrap="around" w:vAnchor="margin" w:hAnchor="margin" w:xAlign="center" w:y="5955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52">
    <w:name w:val="12、表格内左对齐正文"/>
    <w:basedOn w:val="1"/>
    <w:qFormat/>
    <w:uiPriority w:val="0"/>
    <w:pPr>
      <w:widowControl/>
      <w:tabs>
        <w:tab w:val="left" w:pos="0"/>
      </w:tabs>
      <w:wordWrap w:val="0"/>
      <w:topLinePunct/>
      <w:snapToGrid w:val="0"/>
      <w:spacing w:line="360" w:lineRule="exact"/>
      <w:ind w:left="48" w:leftChars="20"/>
      <w:jc w:val="left"/>
    </w:pPr>
    <w:rPr>
      <w:rFonts w:ascii="宋体"/>
      <w:kern w:val="0"/>
      <w:sz w:val="34"/>
      <w:szCs w:val="20"/>
    </w:rPr>
  </w:style>
  <w:style w:type="character" w:customStyle="1" w:styleId="253">
    <w:name w:val="访问过的超链接11"/>
    <w:unhideWhenUsed/>
    <w:qFormat/>
    <w:uiPriority w:val="99"/>
    <w:rPr>
      <w:color w:val="954F72"/>
      <w:u w:val="single"/>
    </w:rPr>
  </w:style>
  <w:style w:type="paragraph" w:customStyle="1" w:styleId="254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255">
    <w:name w:val="表格"/>
    <w:basedOn w:val="1"/>
    <w:qFormat/>
    <w:uiPriority w:val="0"/>
    <w:pPr>
      <w:spacing w:line="400" w:lineRule="exact"/>
      <w:ind w:firstLine="0" w:firstLineChars="0"/>
    </w:pPr>
    <w:rPr>
      <w:rFonts w:eastAsia="宋体"/>
      <w:sz w:val="24"/>
      <w:szCs w:val="24"/>
    </w:rPr>
  </w:style>
  <w:style w:type="paragraph" w:customStyle="1" w:styleId="256">
    <w:name w:val="Char Char Char Char Char Char Char Char Char Char Char Char Char Char1 Char Char Char Char"/>
    <w:basedOn w:val="1"/>
    <w:qFormat/>
    <w:uiPriority w:val="0"/>
    <w:pPr>
      <w:spacing w:line="240" w:lineRule="auto"/>
      <w:ind w:firstLine="0" w:firstLineChars="0"/>
    </w:pPr>
    <w:rPr>
      <w:rFonts w:eastAsia="宋体"/>
      <w:sz w:val="21"/>
      <w:szCs w:val="21"/>
    </w:rPr>
  </w:style>
  <w:style w:type="paragraph" w:customStyle="1" w:styleId="257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8">
    <w:name w:val="13、表格内居中正文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360" w:lineRule="exact"/>
      <w:ind w:firstLine="0" w:firstLineChars="0"/>
      <w:jc w:val="center"/>
    </w:pPr>
    <w:rPr>
      <w:rFonts w:ascii="宋体" w:hAnsi="宋体" w:eastAsia="宋体"/>
      <w:sz w:val="21"/>
      <w:szCs w:val="24"/>
    </w:rPr>
  </w:style>
  <w:style w:type="paragraph" w:customStyle="1" w:styleId="259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60">
    <w:name w:val="Default"/>
    <w:next w:val="25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1">
    <w:name w:val="Table Text"/>
    <w:basedOn w:val="1"/>
    <w:semiHidden/>
    <w:qFormat/>
    <w:uiPriority w:val="0"/>
    <w:pPr>
      <w:spacing w:line="240" w:lineRule="auto"/>
      <w:ind w:firstLine="0" w:firstLineChars="0"/>
    </w:pPr>
    <w:rPr>
      <w:rFonts w:ascii="宋体" w:hAnsi="宋体" w:eastAsia="宋体" w:cs="宋体"/>
      <w:sz w:val="24"/>
      <w:szCs w:val="24"/>
      <w:lang w:eastAsia="en-US"/>
    </w:rPr>
  </w:style>
  <w:style w:type="paragraph" w:customStyle="1" w:styleId="262">
    <w:name w:val="null3"/>
    <w:qFormat/>
    <w:uiPriority w:val="0"/>
    <w:rPr>
      <w:rFonts w:ascii="Calibri" w:hAnsi="Calibri" w:eastAsia="宋体" w:cs="Times New Roman"/>
      <w:lang w:val="en-US" w:eastAsia="en-US" w:bidi="ar-SA"/>
    </w:rPr>
  </w:style>
  <w:style w:type="paragraph" w:customStyle="1" w:styleId="263">
    <w:name w:val="01、普通正文"/>
    <w:basedOn w:val="1"/>
    <w:qFormat/>
    <w:uiPriority w:val="0"/>
    <w:pPr>
      <w:tabs>
        <w:tab w:val="left" w:pos="0"/>
      </w:tabs>
      <w:wordWrap w:val="0"/>
      <w:topLinePunct/>
      <w:snapToGrid w:val="0"/>
      <w:spacing w:line="240" w:lineRule="auto"/>
      <w:ind w:firstLine="0" w:firstLineChars="0"/>
    </w:pPr>
    <w:rPr>
      <w:rFonts w:ascii="宋体" w:hAnsi="宋体" w:eastAsia="宋体"/>
      <w:sz w:val="21"/>
      <w:szCs w:val="24"/>
    </w:rPr>
  </w:style>
  <w:style w:type="character" w:customStyle="1" w:styleId="264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  <w:style w:type="character" w:customStyle="1" w:styleId="265">
    <w:name w:val="Char Char9"/>
    <w:qFormat/>
    <w:uiPriority w:val="0"/>
    <w:rPr>
      <w:kern w:val="2"/>
      <w:sz w:val="21"/>
    </w:rPr>
  </w:style>
  <w:style w:type="character" w:customStyle="1" w:styleId="266">
    <w:name w:val="批注文字 Char"/>
    <w:qFormat/>
    <w:uiPriority w:val="0"/>
    <w:rPr>
      <w:sz w:val="18"/>
    </w:rPr>
  </w:style>
  <w:style w:type="character" w:customStyle="1" w:styleId="267">
    <w:name w:val="纯文本 Char"/>
    <w:qFormat/>
    <w:uiPriority w:val="0"/>
    <w:rPr>
      <w:rFonts w:hint="eastAsia" w:ascii="宋体" w:hAnsi="Tms Rmn" w:eastAsia="宋体"/>
    </w:rPr>
  </w:style>
  <w:style w:type="character" w:customStyle="1" w:styleId="268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9">
    <w:name w:val="网格型1"/>
    <w:basedOn w:val="187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1">
    <w:name w:val="03、“注：”正文(加粗，首行缩进2字符)"/>
    <w:basedOn w:val="263"/>
    <w:qFormat/>
    <w:uiPriority w:val="0"/>
    <w:pPr>
      <w:ind w:firstLine="480" w:firstLineChars="200"/>
    </w:pPr>
    <w:rPr>
      <w:b/>
    </w:rPr>
  </w:style>
  <w:style w:type="table" w:customStyle="1" w:styleId="272">
    <w:name w:val="网格型2"/>
    <w:basedOn w:val="187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3">
    <w:name w:val="Table Normal2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2922</Words>
  <Characters>3001</Characters>
  <Lines>22</Lines>
  <Paragraphs>6</Paragraphs>
  <TotalTime>2</TotalTime>
  <ScaleCrop>false</ScaleCrop>
  <LinksUpToDate>false</LinksUpToDate>
  <CharactersWithSpaces>3052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2025-12-31T09:35:00Z</dcterms:created>
  <dc:creator>税伯高</dc:creator>
  <cp:lastModifiedBy>胡建伟</cp:lastModifiedBy>
  <cp:lastPrinted>2025-12-31T09:35:00Z</cp:lastPrinted>
  <dcterms:modified xsi:type="dcterms:W3CDTF">2025-12-31T10:07:15Z</dcterms:modified>
  <dc:title>关于公开比选教育厅机关房屋安全性鉴定和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FDCA7A2896664BCCBF5F35E0C72637E1_13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